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9F87A" w14:textId="52C41484" w:rsidR="009404D1" w:rsidRDefault="00771275" w:rsidP="008C4170">
      <w:pPr>
        <w:spacing w:after="175" w:line="259" w:lineRule="auto"/>
        <w:ind w:left="0" w:firstLine="0"/>
        <w:jc w:val="left"/>
        <w:rPr>
          <w:rFonts w:ascii="Calibri" w:eastAsia="Calibri" w:hAnsi="Calibri" w:cs="Calibri"/>
          <w:sz w:val="22"/>
        </w:rPr>
      </w:pPr>
      <w:r>
        <w:rPr>
          <w:rFonts w:ascii="Calibri" w:eastAsia="Calibri" w:hAnsi="Calibri" w:cs="Calibri"/>
          <w:sz w:val="22"/>
        </w:rPr>
        <w:t xml:space="preserve"> </w:t>
      </w:r>
    </w:p>
    <w:p w14:paraId="4753F620" w14:textId="7B161239" w:rsidR="00631684" w:rsidRDefault="00631684" w:rsidP="008C4170">
      <w:pPr>
        <w:spacing w:after="175" w:line="259" w:lineRule="auto"/>
        <w:ind w:left="0" w:firstLine="0"/>
        <w:jc w:val="left"/>
        <w:rPr>
          <w:rFonts w:ascii="Calibri" w:eastAsia="Calibri" w:hAnsi="Calibri" w:cs="Calibri"/>
          <w:sz w:val="22"/>
        </w:rPr>
      </w:pPr>
    </w:p>
    <w:p w14:paraId="18C6046E" w14:textId="7FA49CD7" w:rsidR="00631684" w:rsidRDefault="00631684" w:rsidP="008C4170">
      <w:pPr>
        <w:spacing w:after="175" w:line="259" w:lineRule="auto"/>
        <w:ind w:left="0" w:firstLine="0"/>
        <w:jc w:val="left"/>
        <w:rPr>
          <w:rFonts w:ascii="Calibri" w:eastAsia="Calibri" w:hAnsi="Calibri" w:cs="Calibri"/>
          <w:sz w:val="22"/>
        </w:rPr>
      </w:pPr>
    </w:p>
    <w:p w14:paraId="6921DCBD" w14:textId="4F019F54" w:rsidR="00631684" w:rsidRDefault="00631684" w:rsidP="008C4170">
      <w:pPr>
        <w:spacing w:after="175" w:line="259" w:lineRule="auto"/>
        <w:ind w:left="0" w:firstLine="0"/>
        <w:jc w:val="left"/>
      </w:pPr>
    </w:p>
    <w:p w14:paraId="0C4A3A2D" w14:textId="16A68FF7" w:rsidR="00631684" w:rsidRDefault="00631684" w:rsidP="008C4170">
      <w:pPr>
        <w:spacing w:after="175" w:line="259" w:lineRule="auto"/>
        <w:ind w:left="0" w:firstLine="0"/>
        <w:jc w:val="left"/>
      </w:pPr>
    </w:p>
    <w:p w14:paraId="0EEDB260" w14:textId="4FE0D6D4" w:rsidR="00631684" w:rsidRDefault="00631684" w:rsidP="008C4170">
      <w:pPr>
        <w:spacing w:after="175" w:line="259" w:lineRule="auto"/>
        <w:ind w:left="0" w:firstLine="0"/>
        <w:jc w:val="left"/>
      </w:pPr>
    </w:p>
    <w:p w14:paraId="012746A6" w14:textId="77777777" w:rsidR="009B4082" w:rsidRDefault="009B4082" w:rsidP="008C4170">
      <w:pPr>
        <w:spacing w:after="175" w:line="259" w:lineRule="auto"/>
        <w:ind w:left="0" w:firstLine="0"/>
        <w:jc w:val="left"/>
      </w:pPr>
    </w:p>
    <w:p w14:paraId="277E14D9" w14:textId="748E8430" w:rsidR="009404D1" w:rsidRDefault="009B4082" w:rsidP="009B4082">
      <w:pPr>
        <w:spacing w:after="70" w:line="400" w:lineRule="auto"/>
        <w:ind w:left="0" w:firstLine="0"/>
        <w:jc w:val="center"/>
      </w:pPr>
      <w:r>
        <w:rPr>
          <w:rFonts w:ascii="Calibri" w:eastAsia="Calibri" w:hAnsi="Calibri" w:cs="Calibri"/>
          <w:noProof/>
          <w:sz w:val="22"/>
        </w:rPr>
        <w:drawing>
          <wp:inline distT="0" distB="0" distL="0" distR="0" wp14:anchorId="071698BF" wp14:editId="34CF611A">
            <wp:extent cx="2421116" cy="692768"/>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438571" cy="697762"/>
                    </a:xfrm>
                    <a:prstGeom prst="rect">
                      <a:avLst/>
                    </a:prstGeom>
                  </pic:spPr>
                </pic:pic>
              </a:graphicData>
            </a:graphic>
          </wp:inline>
        </w:drawing>
      </w:r>
    </w:p>
    <w:p w14:paraId="357D7E84" w14:textId="2F2B4AE7" w:rsidR="009404D1" w:rsidRPr="00B9309F" w:rsidRDefault="009D3750" w:rsidP="001773FC">
      <w:pPr>
        <w:spacing w:before="720" w:line="247" w:lineRule="auto"/>
        <w:ind w:left="14" w:hanging="14"/>
        <w:jc w:val="center"/>
        <w:rPr>
          <w:b/>
          <w:bCs/>
          <w:sz w:val="32"/>
          <w:szCs w:val="32"/>
        </w:rPr>
      </w:pPr>
      <w:r w:rsidRPr="00B9309F">
        <w:rPr>
          <w:b/>
          <w:bCs/>
          <w:sz w:val="32"/>
          <w:szCs w:val="32"/>
        </w:rPr>
        <w:t>C</w:t>
      </w:r>
      <w:r w:rsidR="00771275" w:rsidRPr="00B9309F">
        <w:rPr>
          <w:b/>
          <w:bCs/>
          <w:sz w:val="32"/>
          <w:szCs w:val="32"/>
        </w:rPr>
        <w:t>ITY OF MEMPHIS RETIREMENT SYSTEM</w:t>
      </w:r>
    </w:p>
    <w:p w14:paraId="2A6B616D" w14:textId="766C6300" w:rsidR="009404D1" w:rsidRPr="00B9309F" w:rsidRDefault="003D2B64" w:rsidP="001773FC">
      <w:pPr>
        <w:spacing w:before="720" w:line="247" w:lineRule="auto"/>
        <w:ind w:left="14" w:hanging="14"/>
        <w:jc w:val="center"/>
        <w:rPr>
          <w:b/>
          <w:bCs/>
        </w:rPr>
      </w:pPr>
      <w:r w:rsidRPr="00B9309F">
        <w:rPr>
          <w:b/>
          <w:bCs/>
        </w:rPr>
        <w:t>HYBRID PENSION PLAN</w:t>
      </w:r>
    </w:p>
    <w:p w14:paraId="74855368" w14:textId="77777777" w:rsidR="009404D1" w:rsidRPr="00B9309F" w:rsidRDefault="00771275" w:rsidP="001773FC">
      <w:pPr>
        <w:spacing w:line="247" w:lineRule="auto"/>
        <w:ind w:left="14" w:hanging="14"/>
        <w:jc w:val="center"/>
        <w:rPr>
          <w:b/>
          <w:bCs/>
        </w:rPr>
      </w:pPr>
      <w:r w:rsidRPr="00B9309F">
        <w:rPr>
          <w:b/>
          <w:bCs/>
        </w:rPr>
        <w:t>SUMMARY PLAN DESCRIPTION</w:t>
      </w:r>
    </w:p>
    <w:p w14:paraId="0B573955" w14:textId="4734D7EB" w:rsidR="00940B2E" w:rsidRPr="00B9309F" w:rsidRDefault="00996C56" w:rsidP="001773FC">
      <w:pPr>
        <w:spacing w:before="720" w:after="0" w:line="247" w:lineRule="auto"/>
        <w:ind w:left="14" w:hanging="14"/>
        <w:jc w:val="center"/>
        <w:rPr>
          <w:b/>
          <w:bCs/>
        </w:rPr>
      </w:pPr>
      <w:r w:rsidRPr="00B9309F">
        <w:rPr>
          <w:b/>
          <w:bCs/>
        </w:rPr>
        <w:t>C</w:t>
      </w:r>
      <w:r w:rsidR="00771275" w:rsidRPr="00B9309F">
        <w:rPr>
          <w:b/>
          <w:bCs/>
        </w:rPr>
        <w:t>OMMISSIONED OFFICERS</w:t>
      </w:r>
    </w:p>
    <w:p w14:paraId="514C1C1A" w14:textId="4B3DF0CB" w:rsidR="007904D3" w:rsidRPr="00B9309F" w:rsidRDefault="007904D3" w:rsidP="007904D3">
      <w:pPr>
        <w:spacing w:after="0" w:line="247" w:lineRule="auto"/>
        <w:ind w:left="14" w:hanging="14"/>
        <w:jc w:val="center"/>
        <w:rPr>
          <w:b/>
          <w:bCs/>
        </w:rPr>
      </w:pPr>
      <w:r w:rsidRPr="00B9309F">
        <w:rPr>
          <w:b/>
          <w:bCs/>
        </w:rPr>
        <w:t>(Fire &amp; Police)</w:t>
      </w:r>
    </w:p>
    <w:p w14:paraId="2C3F3611" w14:textId="6A0E7224" w:rsidR="00FB1570" w:rsidRPr="00B9309F" w:rsidRDefault="00FB1570" w:rsidP="00382C69">
      <w:pPr>
        <w:spacing w:after="0" w:line="240" w:lineRule="auto"/>
        <w:ind w:left="14" w:hanging="14"/>
        <w:rPr>
          <w:b/>
          <w:bCs/>
        </w:rPr>
      </w:pPr>
    </w:p>
    <w:p w14:paraId="6FB7C051" w14:textId="77777777" w:rsidR="00FB1570" w:rsidRPr="00B9309F" w:rsidRDefault="00FB1570" w:rsidP="001773FC">
      <w:pPr>
        <w:spacing w:before="720" w:line="247" w:lineRule="auto"/>
        <w:ind w:left="14" w:hanging="14"/>
        <w:jc w:val="center"/>
        <w:rPr>
          <w:b/>
          <w:bCs/>
        </w:rPr>
      </w:pPr>
    </w:p>
    <w:p w14:paraId="7759C880" w14:textId="70F350BC" w:rsidR="00836105" w:rsidRPr="00B9309F" w:rsidRDefault="00836105" w:rsidP="001773FC">
      <w:pPr>
        <w:spacing w:before="720" w:line="247" w:lineRule="auto"/>
        <w:ind w:left="14" w:hanging="14"/>
        <w:jc w:val="center"/>
        <w:rPr>
          <w:b/>
          <w:bCs/>
        </w:rPr>
      </w:pPr>
      <w:r w:rsidRPr="00B9309F">
        <w:rPr>
          <w:b/>
          <w:bCs/>
        </w:rPr>
        <w:t xml:space="preserve">Revised </w:t>
      </w:r>
      <w:r w:rsidR="00543AC9" w:rsidRPr="00B9309F">
        <w:rPr>
          <w:b/>
          <w:bCs/>
        </w:rPr>
        <w:t>August</w:t>
      </w:r>
      <w:r w:rsidRPr="00B9309F">
        <w:rPr>
          <w:b/>
          <w:bCs/>
        </w:rPr>
        <w:t xml:space="preserve"> </w:t>
      </w:r>
      <w:r w:rsidR="00543AC9" w:rsidRPr="00B9309F">
        <w:rPr>
          <w:b/>
          <w:bCs/>
        </w:rPr>
        <w:t>2024</w:t>
      </w:r>
    </w:p>
    <w:p w14:paraId="4A6DD80D" w14:textId="77777777" w:rsidR="009404D1" w:rsidRDefault="00771275" w:rsidP="007F055F">
      <w:pPr>
        <w:spacing w:after="218" w:line="259" w:lineRule="auto"/>
        <w:ind w:left="55" w:firstLine="0"/>
        <w:jc w:val="center"/>
      </w:pPr>
      <w:r>
        <w:t xml:space="preserve"> </w:t>
      </w:r>
    </w:p>
    <w:p w14:paraId="730646CF" w14:textId="77777777" w:rsidR="009404D1" w:rsidRDefault="00771275" w:rsidP="007F055F">
      <w:pPr>
        <w:spacing w:after="196" w:line="259" w:lineRule="auto"/>
        <w:ind w:left="55" w:firstLine="0"/>
        <w:jc w:val="center"/>
      </w:pPr>
      <w:r>
        <w:t xml:space="preserve"> </w:t>
      </w:r>
    </w:p>
    <w:p w14:paraId="5A650BCE" w14:textId="77777777" w:rsidR="000C4415" w:rsidRDefault="000C4415" w:rsidP="007F055F">
      <w:pPr>
        <w:spacing w:after="216" w:line="259" w:lineRule="auto"/>
        <w:ind w:left="50" w:firstLine="0"/>
        <w:jc w:val="center"/>
        <w:rPr>
          <w:sz w:val="22"/>
        </w:rPr>
      </w:pPr>
    </w:p>
    <w:p w14:paraId="52D7561B" w14:textId="12CCEB21" w:rsidR="009404D1" w:rsidRDefault="00771275" w:rsidP="007F055F">
      <w:pPr>
        <w:spacing w:after="216" w:line="259" w:lineRule="auto"/>
        <w:ind w:left="50" w:firstLine="0"/>
        <w:jc w:val="center"/>
      </w:pPr>
      <w:r>
        <w:rPr>
          <w:sz w:val="22"/>
        </w:rPr>
        <w:t xml:space="preserve"> </w:t>
      </w:r>
    </w:p>
    <w:p w14:paraId="2A0F1AA8" w14:textId="77777777" w:rsidR="009404D1" w:rsidRDefault="00771275" w:rsidP="007F055F">
      <w:pPr>
        <w:spacing w:after="213" w:line="259" w:lineRule="auto"/>
        <w:ind w:left="50" w:firstLine="0"/>
        <w:jc w:val="center"/>
      </w:pPr>
      <w:r>
        <w:rPr>
          <w:sz w:val="22"/>
        </w:rPr>
        <w:t xml:space="preserve"> </w:t>
      </w:r>
    </w:p>
    <w:p w14:paraId="1A5F0583" w14:textId="399058C3" w:rsidR="009404D1" w:rsidRPr="00001CE8" w:rsidRDefault="007A30FE" w:rsidP="007A30FE">
      <w:pPr>
        <w:spacing w:after="213" w:line="259" w:lineRule="auto"/>
        <w:ind w:left="50" w:firstLine="0"/>
        <w:jc w:val="center"/>
        <w:rPr>
          <w:b/>
          <w:bCs/>
          <w:sz w:val="32"/>
          <w:szCs w:val="32"/>
        </w:rPr>
      </w:pPr>
      <w:r w:rsidRPr="00001CE8">
        <w:rPr>
          <w:b/>
          <w:bCs/>
          <w:sz w:val="32"/>
          <w:szCs w:val="32"/>
        </w:rPr>
        <w:lastRenderedPageBreak/>
        <w:t>TABLE OF CONTENTS</w:t>
      </w:r>
    </w:p>
    <w:p w14:paraId="740CD410" w14:textId="77777777" w:rsidR="00BA0DDE" w:rsidRDefault="00BA0DDE" w:rsidP="00C71D28">
      <w:pPr>
        <w:tabs>
          <w:tab w:val="right" w:leader="dot" w:pos="8640"/>
        </w:tabs>
        <w:spacing w:after="0" w:line="259" w:lineRule="auto"/>
        <w:ind w:left="0" w:firstLine="0"/>
        <w:rPr>
          <w:sz w:val="22"/>
        </w:rPr>
      </w:pPr>
    </w:p>
    <w:sdt>
      <w:sdtPr>
        <w:rPr>
          <w:rFonts w:ascii="Times New Roman" w:eastAsia="Times New Roman" w:hAnsi="Times New Roman" w:cs="Times New Roman"/>
          <w:b/>
          <w:bCs/>
          <w:color w:val="auto"/>
          <w:sz w:val="24"/>
          <w:szCs w:val="22"/>
        </w:rPr>
        <w:id w:val="970333658"/>
        <w:docPartObj>
          <w:docPartGallery w:val="Table of Contents"/>
          <w:docPartUnique/>
        </w:docPartObj>
      </w:sdtPr>
      <w:sdtEndPr>
        <w:rPr>
          <w:noProof/>
          <w:color w:val="000000"/>
        </w:rPr>
      </w:sdtEndPr>
      <w:sdtContent>
        <w:p w14:paraId="227B7C05" w14:textId="63921CD4" w:rsidR="001773FC" w:rsidRPr="005F2739" w:rsidRDefault="001773FC">
          <w:pPr>
            <w:pStyle w:val="TOCHeading"/>
            <w:rPr>
              <w:rFonts w:ascii="Times New Roman" w:hAnsi="Times New Roman" w:cs="Times New Roman"/>
              <w:b/>
              <w:bCs/>
              <w:color w:val="auto"/>
            </w:rPr>
          </w:pPr>
          <w:r w:rsidRPr="005F2739">
            <w:rPr>
              <w:rFonts w:ascii="Times New Roman" w:hAnsi="Times New Roman" w:cs="Times New Roman"/>
              <w:b/>
              <w:bCs/>
              <w:color w:val="auto"/>
            </w:rPr>
            <w:t>Contents</w:t>
          </w:r>
        </w:p>
        <w:p w14:paraId="73CFC378" w14:textId="1F96CD9F" w:rsidR="000C4415" w:rsidRDefault="001773FC">
          <w:pPr>
            <w:pStyle w:val="TOC1"/>
            <w:tabs>
              <w:tab w:val="right" w:leader="dot" w:pos="9350"/>
            </w:tabs>
            <w:rPr>
              <w:rFonts w:asciiTheme="minorHAnsi" w:eastAsiaTheme="minorEastAsia" w:hAnsiTheme="minorHAnsi" w:cstheme="minorBidi"/>
              <w:noProof/>
              <w:color w:val="auto"/>
              <w:kern w:val="2"/>
              <w:sz w:val="22"/>
              <w14:ligatures w14:val="standardContextual"/>
            </w:rPr>
          </w:pPr>
          <w:r>
            <w:fldChar w:fldCharType="begin"/>
          </w:r>
          <w:r>
            <w:instrText xml:space="preserve"> TOC \o "1-3" \h \z \u </w:instrText>
          </w:r>
          <w:r>
            <w:fldChar w:fldCharType="separate"/>
          </w:r>
          <w:hyperlink w:anchor="_Toc178693288" w:history="1">
            <w:r w:rsidR="000C4415" w:rsidRPr="00271EDB">
              <w:rPr>
                <w:rStyle w:val="Hyperlink"/>
                <w:b/>
                <w:bCs/>
                <w:noProof/>
              </w:rPr>
              <w:t>INTRODUCTION</w:t>
            </w:r>
            <w:r w:rsidR="000C4415">
              <w:rPr>
                <w:noProof/>
                <w:webHidden/>
              </w:rPr>
              <w:tab/>
            </w:r>
            <w:r w:rsidR="000C4415">
              <w:rPr>
                <w:noProof/>
                <w:webHidden/>
              </w:rPr>
              <w:fldChar w:fldCharType="begin"/>
            </w:r>
            <w:r w:rsidR="000C4415">
              <w:rPr>
                <w:noProof/>
                <w:webHidden/>
              </w:rPr>
              <w:instrText xml:space="preserve"> PAGEREF _Toc178693288 \h </w:instrText>
            </w:r>
            <w:r w:rsidR="000C4415">
              <w:rPr>
                <w:noProof/>
                <w:webHidden/>
              </w:rPr>
            </w:r>
            <w:r w:rsidR="000C4415">
              <w:rPr>
                <w:noProof/>
                <w:webHidden/>
              </w:rPr>
              <w:fldChar w:fldCharType="separate"/>
            </w:r>
            <w:r w:rsidR="000C4415">
              <w:rPr>
                <w:noProof/>
                <w:webHidden/>
              </w:rPr>
              <w:t>2</w:t>
            </w:r>
            <w:r w:rsidR="000C4415">
              <w:rPr>
                <w:noProof/>
                <w:webHidden/>
              </w:rPr>
              <w:fldChar w:fldCharType="end"/>
            </w:r>
          </w:hyperlink>
        </w:p>
        <w:p w14:paraId="048ACF0E" w14:textId="5CD21BDD" w:rsidR="000C4415" w:rsidRDefault="00000000">
          <w:pPr>
            <w:pStyle w:val="TOC1"/>
            <w:tabs>
              <w:tab w:val="right" w:leader="dot" w:pos="9350"/>
            </w:tabs>
            <w:rPr>
              <w:rFonts w:asciiTheme="minorHAnsi" w:eastAsiaTheme="minorEastAsia" w:hAnsiTheme="minorHAnsi" w:cstheme="minorBidi"/>
              <w:noProof/>
              <w:color w:val="auto"/>
              <w:kern w:val="2"/>
              <w:sz w:val="22"/>
              <w14:ligatures w14:val="standardContextual"/>
            </w:rPr>
          </w:pPr>
          <w:hyperlink w:anchor="_Toc178693289" w:history="1">
            <w:r w:rsidR="000C4415" w:rsidRPr="00271EDB">
              <w:rPr>
                <w:rStyle w:val="Hyperlink"/>
                <w:b/>
                <w:bCs/>
                <w:noProof/>
              </w:rPr>
              <w:t>WHAT IS THE 2016 HYBRID PENSION PLAN?</w:t>
            </w:r>
            <w:r w:rsidR="000C4415">
              <w:rPr>
                <w:noProof/>
                <w:webHidden/>
              </w:rPr>
              <w:tab/>
            </w:r>
            <w:r w:rsidR="000C4415">
              <w:rPr>
                <w:noProof/>
                <w:webHidden/>
              </w:rPr>
              <w:fldChar w:fldCharType="begin"/>
            </w:r>
            <w:r w:rsidR="000C4415">
              <w:rPr>
                <w:noProof/>
                <w:webHidden/>
              </w:rPr>
              <w:instrText xml:space="preserve"> PAGEREF _Toc178693289 \h </w:instrText>
            </w:r>
            <w:r w:rsidR="000C4415">
              <w:rPr>
                <w:noProof/>
                <w:webHidden/>
              </w:rPr>
            </w:r>
            <w:r w:rsidR="000C4415">
              <w:rPr>
                <w:noProof/>
                <w:webHidden/>
              </w:rPr>
              <w:fldChar w:fldCharType="separate"/>
            </w:r>
            <w:r w:rsidR="000C4415">
              <w:rPr>
                <w:noProof/>
                <w:webHidden/>
              </w:rPr>
              <w:t>3</w:t>
            </w:r>
            <w:r w:rsidR="000C4415">
              <w:rPr>
                <w:noProof/>
                <w:webHidden/>
              </w:rPr>
              <w:fldChar w:fldCharType="end"/>
            </w:r>
          </w:hyperlink>
        </w:p>
        <w:p w14:paraId="5C35F452" w14:textId="0B168052" w:rsidR="000C4415" w:rsidRDefault="00000000">
          <w:pPr>
            <w:pStyle w:val="TOC1"/>
            <w:tabs>
              <w:tab w:val="right" w:leader="dot" w:pos="9350"/>
            </w:tabs>
            <w:rPr>
              <w:rFonts w:asciiTheme="minorHAnsi" w:eastAsiaTheme="minorEastAsia" w:hAnsiTheme="minorHAnsi" w:cstheme="minorBidi"/>
              <w:noProof/>
              <w:color w:val="auto"/>
              <w:kern w:val="2"/>
              <w:sz w:val="22"/>
              <w14:ligatures w14:val="standardContextual"/>
            </w:rPr>
          </w:pPr>
          <w:hyperlink w:anchor="_Toc178693290" w:history="1">
            <w:r w:rsidR="000C4415" w:rsidRPr="00271EDB">
              <w:rPr>
                <w:rStyle w:val="Hyperlink"/>
                <w:b/>
                <w:bCs/>
                <w:noProof/>
              </w:rPr>
              <w:t>WHO PARTICIPATES IN THE 2016 HYBRID PENSION PLAN?</w:t>
            </w:r>
            <w:r w:rsidR="000C4415">
              <w:rPr>
                <w:noProof/>
                <w:webHidden/>
              </w:rPr>
              <w:tab/>
            </w:r>
            <w:r w:rsidR="000C4415">
              <w:rPr>
                <w:noProof/>
                <w:webHidden/>
              </w:rPr>
              <w:fldChar w:fldCharType="begin"/>
            </w:r>
            <w:r w:rsidR="000C4415">
              <w:rPr>
                <w:noProof/>
                <w:webHidden/>
              </w:rPr>
              <w:instrText xml:space="preserve"> PAGEREF _Toc178693290 \h </w:instrText>
            </w:r>
            <w:r w:rsidR="000C4415">
              <w:rPr>
                <w:noProof/>
                <w:webHidden/>
              </w:rPr>
            </w:r>
            <w:r w:rsidR="000C4415">
              <w:rPr>
                <w:noProof/>
                <w:webHidden/>
              </w:rPr>
              <w:fldChar w:fldCharType="separate"/>
            </w:r>
            <w:r w:rsidR="000C4415">
              <w:rPr>
                <w:noProof/>
                <w:webHidden/>
              </w:rPr>
              <w:t>3</w:t>
            </w:r>
            <w:r w:rsidR="000C4415">
              <w:rPr>
                <w:noProof/>
                <w:webHidden/>
              </w:rPr>
              <w:fldChar w:fldCharType="end"/>
            </w:r>
          </w:hyperlink>
        </w:p>
        <w:p w14:paraId="1CEADC63" w14:textId="18F388AC" w:rsidR="000C4415" w:rsidRDefault="00000000">
          <w:pPr>
            <w:pStyle w:val="TOC2"/>
            <w:tabs>
              <w:tab w:val="right" w:leader="dot" w:pos="9350"/>
            </w:tabs>
            <w:rPr>
              <w:rFonts w:asciiTheme="minorHAnsi" w:eastAsiaTheme="minorEastAsia" w:hAnsiTheme="minorHAnsi" w:cstheme="minorBidi"/>
              <w:noProof/>
              <w:color w:val="auto"/>
              <w:kern w:val="2"/>
              <w:sz w:val="22"/>
              <w14:ligatures w14:val="standardContextual"/>
            </w:rPr>
          </w:pPr>
          <w:hyperlink w:anchor="_Toc178693291" w:history="1">
            <w:r w:rsidR="000C4415" w:rsidRPr="00271EDB">
              <w:rPr>
                <w:rStyle w:val="Hyperlink"/>
                <w:noProof/>
              </w:rPr>
              <w:t>Former Participants Who Are Reemployed</w:t>
            </w:r>
            <w:r w:rsidR="000C4415">
              <w:rPr>
                <w:noProof/>
                <w:webHidden/>
              </w:rPr>
              <w:tab/>
            </w:r>
            <w:r w:rsidR="000C4415">
              <w:rPr>
                <w:noProof/>
                <w:webHidden/>
              </w:rPr>
              <w:fldChar w:fldCharType="begin"/>
            </w:r>
            <w:r w:rsidR="000C4415">
              <w:rPr>
                <w:noProof/>
                <w:webHidden/>
              </w:rPr>
              <w:instrText xml:space="preserve"> PAGEREF _Toc178693291 \h </w:instrText>
            </w:r>
            <w:r w:rsidR="000C4415">
              <w:rPr>
                <w:noProof/>
                <w:webHidden/>
              </w:rPr>
            </w:r>
            <w:r w:rsidR="000C4415">
              <w:rPr>
                <w:noProof/>
                <w:webHidden/>
              </w:rPr>
              <w:fldChar w:fldCharType="separate"/>
            </w:r>
            <w:r w:rsidR="000C4415">
              <w:rPr>
                <w:noProof/>
                <w:webHidden/>
              </w:rPr>
              <w:t>4</w:t>
            </w:r>
            <w:r w:rsidR="000C4415">
              <w:rPr>
                <w:noProof/>
                <w:webHidden/>
              </w:rPr>
              <w:fldChar w:fldCharType="end"/>
            </w:r>
          </w:hyperlink>
        </w:p>
        <w:p w14:paraId="79157955" w14:textId="2ED2CCE5" w:rsidR="000C4415" w:rsidRDefault="00000000">
          <w:pPr>
            <w:pStyle w:val="TOC3"/>
            <w:tabs>
              <w:tab w:val="right" w:leader="dot" w:pos="9350"/>
            </w:tabs>
            <w:rPr>
              <w:rFonts w:asciiTheme="minorHAnsi" w:eastAsiaTheme="minorEastAsia" w:hAnsiTheme="minorHAnsi" w:cstheme="minorBidi"/>
              <w:noProof/>
              <w:color w:val="auto"/>
              <w:kern w:val="2"/>
              <w:sz w:val="22"/>
              <w14:ligatures w14:val="standardContextual"/>
            </w:rPr>
          </w:pPr>
          <w:hyperlink w:anchor="_Toc178693292" w:history="1">
            <w:r w:rsidR="000C4415" w:rsidRPr="00271EDB">
              <w:rPr>
                <w:rStyle w:val="Hyperlink"/>
                <w:b/>
                <w:bCs/>
                <w:noProof/>
              </w:rPr>
              <w:t>Cash Balance Plan Contributions and Allocations</w:t>
            </w:r>
            <w:r w:rsidR="000C4415">
              <w:rPr>
                <w:noProof/>
                <w:webHidden/>
              </w:rPr>
              <w:tab/>
            </w:r>
            <w:r w:rsidR="000C4415">
              <w:rPr>
                <w:noProof/>
                <w:webHidden/>
              </w:rPr>
              <w:fldChar w:fldCharType="begin"/>
            </w:r>
            <w:r w:rsidR="000C4415">
              <w:rPr>
                <w:noProof/>
                <w:webHidden/>
              </w:rPr>
              <w:instrText xml:space="preserve"> PAGEREF _Toc178693292 \h </w:instrText>
            </w:r>
            <w:r w:rsidR="000C4415">
              <w:rPr>
                <w:noProof/>
                <w:webHidden/>
              </w:rPr>
            </w:r>
            <w:r w:rsidR="000C4415">
              <w:rPr>
                <w:noProof/>
                <w:webHidden/>
              </w:rPr>
              <w:fldChar w:fldCharType="separate"/>
            </w:r>
            <w:r w:rsidR="000C4415">
              <w:rPr>
                <w:noProof/>
                <w:webHidden/>
              </w:rPr>
              <w:t>4</w:t>
            </w:r>
            <w:r w:rsidR="000C4415">
              <w:rPr>
                <w:noProof/>
                <w:webHidden/>
              </w:rPr>
              <w:fldChar w:fldCharType="end"/>
            </w:r>
          </w:hyperlink>
        </w:p>
        <w:p w14:paraId="47DCBAFF" w14:textId="3644FC7C" w:rsidR="000C4415" w:rsidRDefault="00000000">
          <w:pPr>
            <w:pStyle w:val="TOC3"/>
            <w:tabs>
              <w:tab w:val="right" w:leader="dot" w:pos="9350"/>
            </w:tabs>
            <w:rPr>
              <w:rFonts w:asciiTheme="minorHAnsi" w:eastAsiaTheme="minorEastAsia" w:hAnsiTheme="minorHAnsi" w:cstheme="minorBidi"/>
              <w:noProof/>
              <w:color w:val="auto"/>
              <w:kern w:val="2"/>
              <w:sz w:val="22"/>
              <w14:ligatures w14:val="standardContextual"/>
            </w:rPr>
          </w:pPr>
          <w:hyperlink w:anchor="_Toc178693293" w:history="1">
            <w:r w:rsidR="000C4415" w:rsidRPr="00271EDB">
              <w:rPr>
                <w:rStyle w:val="Hyperlink"/>
                <w:b/>
                <w:bCs/>
                <w:noProof/>
              </w:rPr>
              <w:t>Pension Plan Benefit Formula</w:t>
            </w:r>
            <w:r w:rsidR="000C4415">
              <w:rPr>
                <w:noProof/>
                <w:webHidden/>
              </w:rPr>
              <w:tab/>
            </w:r>
            <w:r w:rsidR="000C4415">
              <w:rPr>
                <w:noProof/>
                <w:webHidden/>
              </w:rPr>
              <w:fldChar w:fldCharType="begin"/>
            </w:r>
            <w:r w:rsidR="000C4415">
              <w:rPr>
                <w:noProof/>
                <w:webHidden/>
              </w:rPr>
              <w:instrText xml:space="preserve"> PAGEREF _Toc178693293 \h </w:instrText>
            </w:r>
            <w:r w:rsidR="000C4415">
              <w:rPr>
                <w:noProof/>
                <w:webHidden/>
              </w:rPr>
            </w:r>
            <w:r w:rsidR="000C4415">
              <w:rPr>
                <w:noProof/>
                <w:webHidden/>
              </w:rPr>
              <w:fldChar w:fldCharType="separate"/>
            </w:r>
            <w:r w:rsidR="000C4415">
              <w:rPr>
                <w:noProof/>
                <w:webHidden/>
              </w:rPr>
              <w:t>6</w:t>
            </w:r>
            <w:r w:rsidR="000C4415">
              <w:rPr>
                <w:noProof/>
                <w:webHidden/>
              </w:rPr>
              <w:fldChar w:fldCharType="end"/>
            </w:r>
          </w:hyperlink>
        </w:p>
        <w:p w14:paraId="79FEB20F" w14:textId="6E33CEB0" w:rsidR="000C4415" w:rsidRDefault="00000000">
          <w:pPr>
            <w:pStyle w:val="TOC3"/>
            <w:tabs>
              <w:tab w:val="right" w:leader="dot" w:pos="9350"/>
            </w:tabs>
            <w:rPr>
              <w:rFonts w:asciiTheme="minorHAnsi" w:eastAsiaTheme="minorEastAsia" w:hAnsiTheme="minorHAnsi" w:cstheme="minorBidi"/>
              <w:noProof/>
              <w:color w:val="auto"/>
              <w:kern w:val="2"/>
              <w:sz w:val="22"/>
              <w14:ligatures w14:val="standardContextual"/>
            </w:rPr>
          </w:pPr>
          <w:hyperlink w:anchor="_Toc178693294" w:history="1">
            <w:r w:rsidR="000C4415" w:rsidRPr="00271EDB">
              <w:rPr>
                <w:rStyle w:val="Hyperlink"/>
                <w:b/>
                <w:bCs/>
                <w:noProof/>
              </w:rPr>
              <w:t>Defined Contribution Plan Contributions and Allocations</w:t>
            </w:r>
            <w:r w:rsidR="000C4415">
              <w:rPr>
                <w:noProof/>
                <w:webHidden/>
              </w:rPr>
              <w:tab/>
            </w:r>
            <w:r w:rsidR="000C4415">
              <w:rPr>
                <w:noProof/>
                <w:webHidden/>
              </w:rPr>
              <w:fldChar w:fldCharType="begin"/>
            </w:r>
            <w:r w:rsidR="000C4415">
              <w:rPr>
                <w:noProof/>
                <w:webHidden/>
              </w:rPr>
              <w:instrText xml:space="preserve"> PAGEREF _Toc178693294 \h </w:instrText>
            </w:r>
            <w:r w:rsidR="000C4415">
              <w:rPr>
                <w:noProof/>
                <w:webHidden/>
              </w:rPr>
            </w:r>
            <w:r w:rsidR="000C4415">
              <w:rPr>
                <w:noProof/>
                <w:webHidden/>
              </w:rPr>
              <w:fldChar w:fldCharType="separate"/>
            </w:r>
            <w:r w:rsidR="000C4415">
              <w:rPr>
                <w:noProof/>
                <w:webHidden/>
              </w:rPr>
              <w:t>6</w:t>
            </w:r>
            <w:r w:rsidR="000C4415">
              <w:rPr>
                <w:noProof/>
                <w:webHidden/>
              </w:rPr>
              <w:fldChar w:fldCharType="end"/>
            </w:r>
          </w:hyperlink>
        </w:p>
        <w:p w14:paraId="3B01D918" w14:textId="41C83ECE" w:rsidR="000C4415" w:rsidRDefault="00000000">
          <w:pPr>
            <w:pStyle w:val="TOC2"/>
            <w:tabs>
              <w:tab w:val="right" w:leader="dot" w:pos="9350"/>
            </w:tabs>
            <w:rPr>
              <w:rFonts w:asciiTheme="minorHAnsi" w:eastAsiaTheme="minorEastAsia" w:hAnsiTheme="minorHAnsi" w:cstheme="minorBidi"/>
              <w:noProof/>
              <w:color w:val="auto"/>
              <w:kern w:val="2"/>
              <w:sz w:val="22"/>
              <w14:ligatures w14:val="standardContextual"/>
            </w:rPr>
          </w:pPr>
          <w:hyperlink w:anchor="_Toc178693295" w:history="1">
            <w:r w:rsidR="000C4415" w:rsidRPr="00271EDB">
              <w:rPr>
                <w:rStyle w:val="Hyperlink"/>
                <w:noProof/>
              </w:rPr>
              <w:t>WHEN AND HOW ARE MY BENEFITS PAID?</w:t>
            </w:r>
            <w:r w:rsidR="000C4415">
              <w:rPr>
                <w:noProof/>
                <w:webHidden/>
              </w:rPr>
              <w:tab/>
            </w:r>
            <w:r w:rsidR="000C4415">
              <w:rPr>
                <w:noProof/>
                <w:webHidden/>
              </w:rPr>
              <w:fldChar w:fldCharType="begin"/>
            </w:r>
            <w:r w:rsidR="000C4415">
              <w:rPr>
                <w:noProof/>
                <w:webHidden/>
              </w:rPr>
              <w:instrText xml:space="preserve"> PAGEREF _Toc178693295 \h </w:instrText>
            </w:r>
            <w:r w:rsidR="000C4415">
              <w:rPr>
                <w:noProof/>
                <w:webHidden/>
              </w:rPr>
            </w:r>
            <w:r w:rsidR="000C4415">
              <w:rPr>
                <w:noProof/>
                <w:webHidden/>
              </w:rPr>
              <w:fldChar w:fldCharType="separate"/>
            </w:r>
            <w:r w:rsidR="000C4415">
              <w:rPr>
                <w:noProof/>
                <w:webHidden/>
              </w:rPr>
              <w:t>7</w:t>
            </w:r>
            <w:r w:rsidR="000C4415">
              <w:rPr>
                <w:noProof/>
                <w:webHidden/>
              </w:rPr>
              <w:fldChar w:fldCharType="end"/>
            </w:r>
          </w:hyperlink>
        </w:p>
        <w:p w14:paraId="50F23A12" w14:textId="352A2A4B" w:rsidR="000C4415" w:rsidRDefault="00000000">
          <w:pPr>
            <w:pStyle w:val="TOC3"/>
            <w:tabs>
              <w:tab w:val="right" w:leader="dot" w:pos="9350"/>
            </w:tabs>
            <w:rPr>
              <w:rFonts w:asciiTheme="minorHAnsi" w:eastAsiaTheme="minorEastAsia" w:hAnsiTheme="minorHAnsi" w:cstheme="minorBidi"/>
              <w:noProof/>
              <w:color w:val="auto"/>
              <w:kern w:val="2"/>
              <w:sz w:val="22"/>
              <w14:ligatures w14:val="standardContextual"/>
            </w:rPr>
          </w:pPr>
          <w:hyperlink w:anchor="_Toc178693296" w:history="1">
            <w:r w:rsidR="000C4415" w:rsidRPr="00271EDB">
              <w:rPr>
                <w:rStyle w:val="Hyperlink"/>
                <w:b/>
                <w:bCs/>
                <w:noProof/>
              </w:rPr>
              <w:t>Normal Retirement Benefits</w:t>
            </w:r>
            <w:r w:rsidR="000C4415">
              <w:rPr>
                <w:noProof/>
                <w:webHidden/>
              </w:rPr>
              <w:tab/>
            </w:r>
            <w:r w:rsidR="000C4415">
              <w:rPr>
                <w:noProof/>
                <w:webHidden/>
              </w:rPr>
              <w:fldChar w:fldCharType="begin"/>
            </w:r>
            <w:r w:rsidR="000C4415">
              <w:rPr>
                <w:noProof/>
                <w:webHidden/>
              </w:rPr>
              <w:instrText xml:space="preserve"> PAGEREF _Toc178693296 \h </w:instrText>
            </w:r>
            <w:r w:rsidR="000C4415">
              <w:rPr>
                <w:noProof/>
                <w:webHidden/>
              </w:rPr>
            </w:r>
            <w:r w:rsidR="000C4415">
              <w:rPr>
                <w:noProof/>
                <w:webHidden/>
              </w:rPr>
              <w:fldChar w:fldCharType="separate"/>
            </w:r>
            <w:r w:rsidR="000C4415">
              <w:rPr>
                <w:noProof/>
                <w:webHidden/>
              </w:rPr>
              <w:t>7</w:t>
            </w:r>
            <w:r w:rsidR="000C4415">
              <w:rPr>
                <w:noProof/>
                <w:webHidden/>
              </w:rPr>
              <w:fldChar w:fldCharType="end"/>
            </w:r>
          </w:hyperlink>
        </w:p>
        <w:p w14:paraId="77AAA1E6" w14:textId="54109912" w:rsidR="000C4415" w:rsidRDefault="00000000">
          <w:pPr>
            <w:pStyle w:val="TOC3"/>
            <w:tabs>
              <w:tab w:val="right" w:leader="dot" w:pos="9350"/>
            </w:tabs>
            <w:rPr>
              <w:rFonts w:asciiTheme="minorHAnsi" w:eastAsiaTheme="minorEastAsia" w:hAnsiTheme="minorHAnsi" w:cstheme="minorBidi"/>
              <w:noProof/>
              <w:color w:val="auto"/>
              <w:kern w:val="2"/>
              <w:sz w:val="22"/>
              <w14:ligatures w14:val="standardContextual"/>
            </w:rPr>
          </w:pPr>
          <w:hyperlink w:anchor="_Toc178693297" w:history="1">
            <w:r w:rsidR="000C4415" w:rsidRPr="00271EDB">
              <w:rPr>
                <w:rStyle w:val="Hyperlink"/>
                <w:b/>
                <w:bCs/>
                <w:noProof/>
              </w:rPr>
              <w:t>Termination of Service with the City Before Normal Retirement</w:t>
            </w:r>
            <w:r w:rsidR="000C4415">
              <w:rPr>
                <w:noProof/>
                <w:webHidden/>
              </w:rPr>
              <w:tab/>
            </w:r>
            <w:r w:rsidR="000C4415">
              <w:rPr>
                <w:noProof/>
                <w:webHidden/>
              </w:rPr>
              <w:fldChar w:fldCharType="begin"/>
            </w:r>
            <w:r w:rsidR="000C4415">
              <w:rPr>
                <w:noProof/>
                <w:webHidden/>
              </w:rPr>
              <w:instrText xml:space="preserve"> PAGEREF _Toc178693297 \h </w:instrText>
            </w:r>
            <w:r w:rsidR="000C4415">
              <w:rPr>
                <w:noProof/>
                <w:webHidden/>
              </w:rPr>
            </w:r>
            <w:r w:rsidR="000C4415">
              <w:rPr>
                <w:noProof/>
                <w:webHidden/>
              </w:rPr>
              <w:fldChar w:fldCharType="separate"/>
            </w:r>
            <w:r w:rsidR="000C4415">
              <w:rPr>
                <w:noProof/>
                <w:webHidden/>
              </w:rPr>
              <w:t>8</w:t>
            </w:r>
            <w:r w:rsidR="000C4415">
              <w:rPr>
                <w:noProof/>
                <w:webHidden/>
              </w:rPr>
              <w:fldChar w:fldCharType="end"/>
            </w:r>
          </w:hyperlink>
        </w:p>
        <w:p w14:paraId="6811DAD4" w14:textId="0F668D99" w:rsidR="000C4415" w:rsidRDefault="00000000">
          <w:pPr>
            <w:pStyle w:val="TOC2"/>
            <w:tabs>
              <w:tab w:val="right" w:leader="dot" w:pos="9350"/>
            </w:tabs>
            <w:rPr>
              <w:rFonts w:asciiTheme="minorHAnsi" w:eastAsiaTheme="minorEastAsia" w:hAnsiTheme="minorHAnsi" w:cstheme="minorBidi"/>
              <w:noProof/>
              <w:color w:val="auto"/>
              <w:kern w:val="2"/>
              <w:sz w:val="22"/>
              <w14:ligatures w14:val="standardContextual"/>
            </w:rPr>
          </w:pPr>
          <w:hyperlink w:anchor="_Toc178693298" w:history="1">
            <w:r w:rsidR="000C4415" w:rsidRPr="00271EDB">
              <w:rPr>
                <w:rStyle w:val="Hyperlink"/>
                <w:noProof/>
              </w:rPr>
              <w:t>WHAT HAPPENS IF I BECOME DISABLED?</w:t>
            </w:r>
            <w:r w:rsidR="000C4415">
              <w:rPr>
                <w:noProof/>
                <w:webHidden/>
              </w:rPr>
              <w:tab/>
            </w:r>
            <w:r w:rsidR="000C4415">
              <w:rPr>
                <w:noProof/>
                <w:webHidden/>
              </w:rPr>
              <w:fldChar w:fldCharType="begin"/>
            </w:r>
            <w:r w:rsidR="000C4415">
              <w:rPr>
                <w:noProof/>
                <w:webHidden/>
              </w:rPr>
              <w:instrText xml:space="preserve"> PAGEREF _Toc178693298 \h </w:instrText>
            </w:r>
            <w:r w:rsidR="000C4415">
              <w:rPr>
                <w:noProof/>
                <w:webHidden/>
              </w:rPr>
            </w:r>
            <w:r w:rsidR="000C4415">
              <w:rPr>
                <w:noProof/>
                <w:webHidden/>
              </w:rPr>
              <w:fldChar w:fldCharType="separate"/>
            </w:r>
            <w:r w:rsidR="000C4415">
              <w:rPr>
                <w:noProof/>
                <w:webHidden/>
              </w:rPr>
              <w:t>9</w:t>
            </w:r>
            <w:r w:rsidR="000C4415">
              <w:rPr>
                <w:noProof/>
                <w:webHidden/>
              </w:rPr>
              <w:fldChar w:fldCharType="end"/>
            </w:r>
          </w:hyperlink>
        </w:p>
        <w:p w14:paraId="1004F4F9" w14:textId="17BD697F" w:rsidR="000C4415" w:rsidRDefault="00000000">
          <w:pPr>
            <w:pStyle w:val="TOC2"/>
            <w:tabs>
              <w:tab w:val="right" w:leader="dot" w:pos="9350"/>
            </w:tabs>
            <w:rPr>
              <w:rFonts w:asciiTheme="minorHAnsi" w:eastAsiaTheme="minorEastAsia" w:hAnsiTheme="minorHAnsi" w:cstheme="minorBidi"/>
              <w:noProof/>
              <w:color w:val="auto"/>
              <w:kern w:val="2"/>
              <w:sz w:val="22"/>
              <w14:ligatures w14:val="standardContextual"/>
            </w:rPr>
          </w:pPr>
          <w:hyperlink w:anchor="_Toc178693299" w:history="1">
            <w:r w:rsidR="000C4415" w:rsidRPr="00271EDB">
              <w:rPr>
                <w:rStyle w:val="Hyperlink"/>
                <w:noProof/>
              </w:rPr>
              <w:t>WHAT IF I DIE WHILE WORKING?</w:t>
            </w:r>
            <w:r w:rsidR="000C4415">
              <w:rPr>
                <w:noProof/>
                <w:webHidden/>
              </w:rPr>
              <w:tab/>
            </w:r>
            <w:r w:rsidR="000C4415">
              <w:rPr>
                <w:noProof/>
                <w:webHidden/>
              </w:rPr>
              <w:fldChar w:fldCharType="begin"/>
            </w:r>
            <w:r w:rsidR="000C4415">
              <w:rPr>
                <w:noProof/>
                <w:webHidden/>
              </w:rPr>
              <w:instrText xml:space="preserve"> PAGEREF _Toc178693299 \h </w:instrText>
            </w:r>
            <w:r w:rsidR="000C4415">
              <w:rPr>
                <w:noProof/>
                <w:webHidden/>
              </w:rPr>
            </w:r>
            <w:r w:rsidR="000C4415">
              <w:rPr>
                <w:noProof/>
                <w:webHidden/>
              </w:rPr>
              <w:fldChar w:fldCharType="separate"/>
            </w:r>
            <w:r w:rsidR="000C4415">
              <w:rPr>
                <w:noProof/>
                <w:webHidden/>
              </w:rPr>
              <w:t>10</w:t>
            </w:r>
            <w:r w:rsidR="000C4415">
              <w:rPr>
                <w:noProof/>
                <w:webHidden/>
              </w:rPr>
              <w:fldChar w:fldCharType="end"/>
            </w:r>
          </w:hyperlink>
        </w:p>
        <w:p w14:paraId="2936B4E6" w14:textId="25760EC3" w:rsidR="000C4415" w:rsidRDefault="00000000">
          <w:pPr>
            <w:pStyle w:val="TOC3"/>
            <w:tabs>
              <w:tab w:val="right" w:leader="dot" w:pos="9350"/>
            </w:tabs>
            <w:rPr>
              <w:rFonts w:asciiTheme="minorHAnsi" w:eastAsiaTheme="minorEastAsia" w:hAnsiTheme="minorHAnsi" w:cstheme="minorBidi"/>
              <w:noProof/>
              <w:color w:val="auto"/>
              <w:kern w:val="2"/>
              <w:sz w:val="22"/>
              <w14:ligatures w14:val="standardContextual"/>
            </w:rPr>
          </w:pPr>
          <w:hyperlink w:anchor="_Toc178693300" w:history="1">
            <w:r w:rsidR="000C4415" w:rsidRPr="00271EDB">
              <w:rPr>
                <w:rStyle w:val="Hyperlink"/>
                <w:b/>
                <w:bCs/>
                <w:noProof/>
              </w:rPr>
              <w:t>How Will My Death Benefit Be Distributed?</w:t>
            </w:r>
            <w:r w:rsidR="000C4415">
              <w:rPr>
                <w:noProof/>
                <w:webHidden/>
              </w:rPr>
              <w:tab/>
            </w:r>
            <w:r w:rsidR="000C4415">
              <w:rPr>
                <w:noProof/>
                <w:webHidden/>
              </w:rPr>
              <w:fldChar w:fldCharType="begin"/>
            </w:r>
            <w:r w:rsidR="000C4415">
              <w:rPr>
                <w:noProof/>
                <w:webHidden/>
              </w:rPr>
              <w:instrText xml:space="preserve"> PAGEREF _Toc178693300 \h </w:instrText>
            </w:r>
            <w:r w:rsidR="000C4415">
              <w:rPr>
                <w:noProof/>
                <w:webHidden/>
              </w:rPr>
            </w:r>
            <w:r w:rsidR="000C4415">
              <w:rPr>
                <w:noProof/>
                <w:webHidden/>
              </w:rPr>
              <w:fldChar w:fldCharType="separate"/>
            </w:r>
            <w:r w:rsidR="000C4415">
              <w:rPr>
                <w:noProof/>
                <w:webHidden/>
              </w:rPr>
              <w:t>11</w:t>
            </w:r>
            <w:r w:rsidR="000C4415">
              <w:rPr>
                <w:noProof/>
                <w:webHidden/>
              </w:rPr>
              <w:fldChar w:fldCharType="end"/>
            </w:r>
          </w:hyperlink>
        </w:p>
        <w:p w14:paraId="32C69720" w14:textId="7E1D7A7C" w:rsidR="000C4415" w:rsidRDefault="00000000">
          <w:pPr>
            <w:pStyle w:val="TOC2"/>
            <w:tabs>
              <w:tab w:val="right" w:leader="dot" w:pos="9350"/>
            </w:tabs>
            <w:rPr>
              <w:rFonts w:asciiTheme="minorHAnsi" w:eastAsiaTheme="minorEastAsia" w:hAnsiTheme="minorHAnsi" w:cstheme="minorBidi"/>
              <w:noProof/>
              <w:color w:val="auto"/>
              <w:kern w:val="2"/>
              <w:sz w:val="22"/>
              <w14:ligatures w14:val="standardContextual"/>
            </w:rPr>
          </w:pPr>
          <w:hyperlink w:anchor="_Toc178693301" w:history="1">
            <w:r w:rsidR="000C4415" w:rsidRPr="00271EDB">
              <w:rPr>
                <w:rStyle w:val="Hyperlink"/>
                <w:noProof/>
              </w:rPr>
              <w:t>CAN I ROLL OVER ANY FUNDS TO THE 2016 HYBRID PENSION PLAN?</w:t>
            </w:r>
            <w:r w:rsidR="000C4415">
              <w:rPr>
                <w:noProof/>
                <w:webHidden/>
              </w:rPr>
              <w:tab/>
            </w:r>
            <w:r w:rsidR="000C4415">
              <w:rPr>
                <w:noProof/>
                <w:webHidden/>
              </w:rPr>
              <w:fldChar w:fldCharType="begin"/>
            </w:r>
            <w:r w:rsidR="000C4415">
              <w:rPr>
                <w:noProof/>
                <w:webHidden/>
              </w:rPr>
              <w:instrText xml:space="preserve"> PAGEREF _Toc178693301 \h </w:instrText>
            </w:r>
            <w:r w:rsidR="000C4415">
              <w:rPr>
                <w:noProof/>
                <w:webHidden/>
              </w:rPr>
            </w:r>
            <w:r w:rsidR="000C4415">
              <w:rPr>
                <w:noProof/>
                <w:webHidden/>
              </w:rPr>
              <w:fldChar w:fldCharType="separate"/>
            </w:r>
            <w:r w:rsidR="000C4415">
              <w:rPr>
                <w:noProof/>
                <w:webHidden/>
              </w:rPr>
              <w:t>11</w:t>
            </w:r>
            <w:r w:rsidR="000C4415">
              <w:rPr>
                <w:noProof/>
                <w:webHidden/>
              </w:rPr>
              <w:fldChar w:fldCharType="end"/>
            </w:r>
          </w:hyperlink>
        </w:p>
        <w:p w14:paraId="07A0699D" w14:textId="09A1AC15" w:rsidR="000C4415" w:rsidRDefault="00000000">
          <w:pPr>
            <w:pStyle w:val="TOC2"/>
            <w:tabs>
              <w:tab w:val="right" w:leader="dot" w:pos="9350"/>
            </w:tabs>
            <w:rPr>
              <w:rFonts w:asciiTheme="minorHAnsi" w:eastAsiaTheme="minorEastAsia" w:hAnsiTheme="minorHAnsi" w:cstheme="minorBidi"/>
              <w:noProof/>
              <w:color w:val="auto"/>
              <w:kern w:val="2"/>
              <w:sz w:val="22"/>
              <w14:ligatures w14:val="standardContextual"/>
            </w:rPr>
          </w:pPr>
          <w:hyperlink w:anchor="_Toc178693302" w:history="1">
            <w:r w:rsidR="000C4415" w:rsidRPr="00271EDB">
              <w:rPr>
                <w:rStyle w:val="Hyperlink"/>
                <w:noProof/>
              </w:rPr>
              <w:t>HOW DO I MAKE A CLAIM FOR BENEFITS?</w:t>
            </w:r>
            <w:r w:rsidR="000C4415">
              <w:rPr>
                <w:noProof/>
                <w:webHidden/>
              </w:rPr>
              <w:tab/>
            </w:r>
            <w:r w:rsidR="000C4415">
              <w:rPr>
                <w:noProof/>
                <w:webHidden/>
              </w:rPr>
              <w:fldChar w:fldCharType="begin"/>
            </w:r>
            <w:r w:rsidR="000C4415">
              <w:rPr>
                <w:noProof/>
                <w:webHidden/>
              </w:rPr>
              <w:instrText xml:space="preserve"> PAGEREF _Toc178693302 \h </w:instrText>
            </w:r>
            <w:r w:rsidR="000C4415">
              <w:rPr>
                <w:noProof/>
                <w:webHidden/>
              </w:rPr>
            </w:r>
            <w:r w:rsidR="000C4415">
              <w:rPr>
                <w:noProof/>
                <w:webHidden/>
              </w:rPr>
              <w:fldChar w:fldCharType="separate"/>
            </w:r>
            <w:r w:rsidR="000C4415">
              <w:rPr>
                <w:noProof/>
                <w:webHidden/>
              </w:rPr>
              <w:t>12</w:t>
            </w:r>
            <w:r w:rsidR="000C4415">
              <w:rPr>
                <w:noProof/>
                <w:webHidden/>
              </w:rPr>
              <w:fldChar w:fldCharType="end"/>
            </w:r>
          </w:hyperlink>
        </w:p>
        <w:p w14:paraId="30006E59" w14:textId="56098A93" w:rsidR="000C4415" w:rsidRDefault="00000000">
          <w:pPr>
            <w:pStyle w:val="TOC2"/>
            <w:tabs>
              <w:tab w:val="right" w:leader="dot" w:pos="9350"/>
            </w:tabs>
            <w:rPr>
              <w:rFonts w:asciiTheme="minorHAnsi" w:eastAsiaTheme="minorEastAsia" w:hAnsiTheme="minorHAnsi" w:cstheme="minorBidi"/>
              <w:noProof/>
              <w:color w:val="auto"/>
              <w:kern w:val="2"/>
              <w:sz w:val="22"/>
              <w14:ligatures w14:val="standardContextual"/>
            </w:rPr>
          </w:pPr>
          <w:hyperlink w:anchor="_Toc178693303" w:history="1">
            <w:r w:rsidR="000C4415" w:rsidRPr="00271EDB">
              <w:rPr>
                <w:rStyle w:val="Hyperlink"/>
                <w:noProof/>
              </w:rPr>
              <w:t>WILL ANY INCOME TAX BE OWED ON MY RETIREMENT BENEFITS?</w:t>
            </w:r>
            <w:r w:rsidR="000C4415">
              <w:rPr>
                <w:noProof/>
                <w:webHidden/>
              </w:rPr>
              <w:tab/>
            </w:r>
            <w:r w:rsidR="000C4415">
              <w:rPr>
                <w:noProof/>
                <w:webHidden/>
              </w:rPr>
              <w:fldChar w:fldCharType="begin"/>
            </w:r>
            <w:r w:rsidR="000C4415">
              <w:rPr>
                <w:noProof/>
                <w:webHidden/>
              </w:rPr>
              <w:instrText xml:space="preserve"> PAGEREF _Toc178693303 \h </w:instrText>
            </w:r>
            <w:r w:rsidR="000C4415">
              <w:rPr>
                <w:noProof/>
                <w:webHidden/>
              </w:rPr>
            </w:r>
            <w:r w:rsidR="000C4415">
              <w:rPr>
                <w:noProof/>
                <w:webHidden/>
              </w:rPr>
              <w:fldChar w:fldCharType="separate"/>
            </w:r>
            <w:r w:rsidR="000C4415">
              <w:rPr>
                <w:noProof/>
                <w:webHidden/>
              </w:rPr>
              <w:t>12</w:t>
            </w:r>
            <w:r w:rsidR="000C4415">
              <w:rPr>
                <w:noProof/>
                <w:webHidden/>
              </w:rPr>
              <w:fldChar w:fldCharType="end"/>
            </w:r>
          </w:hyperlink>
        </w:p>
        <w:p w14:paraId="76519EAF" w14:textId="1B961CA8" w:rsidR="001773FC" w:rsidRDefault="001773FC">
          <w:r>
            <w:rPr>
              <w:b/>
              <w:bCs/>
              <w:noProof/>
            </w:rPr>
            <w:fldChar w:fldCharType="end"/>
          </w:r>
        </w:p>
      </w:sdtContent>
    </w:sdt>
    <w:p w14:paraId="6548D913" w14:textId="77777777" w:rsidR="00C71D28" w:rsidRDefault="00C71D28" w:rsidP="00C71D28">
      <w:pPr>
        <w:tabs>
          <w:tab w:val="right" w:leader="dot" w:pos="8640"/>
        </w:tabs>
        <w:spacing w:after="0" w:line="259" w:lineRule="auto"/>
        <w:ind w:left="0" w:firstLine="0"/>
        <w:rPr>
          <w:sz w:val="22"/>
        </w:rPr>
      </w:pPr>
    </w:p>
    <w:p w14:paraId="36DBD9A7" w14:textId="77777777" w:rsidR="00C71D28" w:rsidRDefault="00C71D28" w:rsidP="00C71D28">
      <w:pPr>
        <w:tabs>
          <w:tab w:val="right" w:leader="dot" w:pos="8640"/>
        </w:tabs>
        <w:spacing w:after="0" w:line="259" w:lineRule="auto"/>
        <w:ind w:left="0" w:firstLine="0"/>
        <w:rPr>
          <w:sz w:val="22"/>
        </w:rPr>
      </w:pPr>
    </w:p>
    <w:p w14:paraId="0F1E1423" w14:textId="77777777" w:rsidR="00C71D28" w:rsidRDefault="00C71D28" w:rsidP="00A719DF">
      <w:pPr>
        <w:tabs>
          <w:tab w:val="right" w:leader="dot" w:pos="8640"/>
        </w:tabs>
        <w:spacing w:after="0" w:line="259" w:lineRule="auto"/>
        <w:ind w:left="0" w:firstLine="0"/>
      </w:pPr>
    </w:p>
    <w:p w14:paraId="3257B065" w14:textId="77777777" w:rsidR="009A19FC" w:rsidRDefault="009A19FC">
      <w:pPr>
        <w:spacing w:after="160" w:line="259" w:lineRule="auto"/>
        <w:ind w:left="0" w:firstLine="0"/>
        <w:jc w:val="left"/>
        <w:rPr>
          <w:b/>
          <w:u w:val="single" w:color="000000"/>
        </w:rPr>
      </w:pPr>
      <w:r>
        <w:br w:type="page"/>
      </w:r>
    </w:p>
    <w:p w14:paraId="32D54540" w14:textId="6D31E90C" w:rsidR="00940B2E" w:rsidRPr="004B2D1E" w:rsidRDefault="0083385C" w:rsidP="004B2D1E">
      <w:pPr>
        <w:pStyle w:val="Heading1"/>
        <w:numPr>
          <w:ilvl w:val="0"/>
          <w:numId w:val="0"/>
        </w:numPr>
        <w:jc w:val="left"/>
        <w:rPr>
          <w:b/>
          <w:bCs/>
        </w:rPr>
      </w:pPr>
      <w:bookmarkStart w:id="0" w:name="_Toc178693288"/>
      <w:r w:rsidRPr="004B2D1E">
        <w:rPr>
          <w:b/>
          <w:bCs/>
        </w:rPr>
        <w:lastRenderedPageBreak/>
        <w:t>INTRODUCTION</w:t>
      </w:r>
      <w:bookmarkEnd w:id="0"/>
    </w:p>
    <w:p w14:paraId="3ACE8815" w14:textId="36861FAD" w:rsidR="00940B2E" w:rsidRPr="00D57A03" w:rsidRDefault="00940B2E" w:rsidP="007F055F">
      <w:pPr>
        <w:ind w:left="0" w:firstLine="0"/>
        <w:rPr>
          <w:b/>
          <w:bCs/>
        </w:rPr>
      </w:pPr>
      <w:r w:rsidRPr="00D57A03">
        <w:rPr>
          <w:b/>
          <w:bCs/>
        </w:rPr>
        <w:t xml:space="preserve">This Plan Summary is for use by Police Officers, Firefighters, and Police Dispatchers, Fire Dispatchers, Fire Alarm Operators, and Paramedics who do not participate in the </w:t>
      </w:r>
      <w:r w:rsidR="003D2B64">
        <w:rPr>
          <w:b/>
          <w:bCs/>
        </w:rPr>
        <w:t>1978 Pension Plan</w:t>
      </w:r>
      <w:r w:rsidRPr="00D57A03">
        <w:rPr>
          <w:b/>
          <w:bCs/>
        </w:rPr>
        <w:t>.</w:t>
      </w:r>
      <w:r>
        <w:rPr>
          <w:b/>
          <w:bCs/>
        </w:rPr>
        <w:t xml:space="preserve"> If you are a Commissioned Officer (Police of Fire) participating in the 2016 </w:t>
      </w:r>
      <w:r w:rsidR="003D2B64">
        <w:rPr>
          <w:b/>
          <w:bCs/>
        </w:rPr>
        <w:t>Hybrid Pension Plan</w:t>
      </w:r>
      <w:r>
        <w:rPr>
          <w:b/>
          <w:bCs/>
        </w:rPr>
        <w:t xml:space="preserve"> this Plan Summary is for you.   If you are a Police Dispatcher, Fire Dispatcher, Fire Alarm Operator or Paramedic please refer to the 2016 </w:t>
      </w:r>
      <w:r w:rsidR="003D2B64">
        <w:rPr>
          <w:b/>
          <w:bCs/>
        </w:rPr>
        <w:t>Hybrid Pension Plan</w:t>
      </w:r>
      <w:r>
        <w:rPr>
          <w:b/>
          <w:bCs/>
        </w:rPr>
        <w:t xml:space="preserve"> Summary for General Employees.</w:t>
      </w:r>
    </w:p>
    <w:p w14:paraId="204773AF" w14:textId="77777777" w:rsidR="009404D1" w:rsidRDefault="00771275" w:rsidP="007F055F">
      <w:pPr>
        <w:spacing w:after="0" w:line="259" w:lineRule="auto"/>
        <w:ind w:left="101" w:firstLine="0"/>
        <w:jc w:val="left"/>
      </w:pPr>
      <w:r>
        <w:t xml:space="preserve"> </w:t>
      </w:r>
    </w:p>
    <w:p w14:paraId="702DC32F" w14:textId="0AAC9D69" w:rsidR="006C5CCE" w:rsidRDefault="00940B2E" w:rsidP="007F055F">
      <w:pPr>
        <w:ind w:left="0" w:right="117" w:firstLine="0"/>
        <w:rPr>
          <w:szCs w:val="24"/>
        </w:rPr>
      </w:pPr>
      <w:r w:rsidRPr="00231122">
        <w:rPr>
          <w:szCs w:val="24"/>
        </w:rPr>
        <w:t xml:space="preserve">The City of Memphis Retirement System is made up of three separate </w:t>
      </w:r>
      <w:r>
        <w:rPr>
          <w:szCs w:val="24"/>
        </w:rPr>
        <w:t>p</w:t>
      </w:r>
      <w:r w:rsidRPr="00231122">
        <w:rPr>
          <w:szCs w:val="24"/>
        </w:rPr>
        <w:t>lan</w:t>
      </w:r>
      <w:r>
        <w:rPr>
          <w:szCs w:val="24"/>
        </w:rPr>
        <w:t xml:space="preserve"> </w:t>
      </w:r>
      <w:r w:rsidR="006C5CCE">
        <w:rPr>
          <w:szCs w:val="24"/>
        </w:rPr>
        <w:t>d</w:t>
      </w:r>
      <w:r>
        <w:rPr>
          <w:szCs w:val="24"/>
        </w:rPr>
        <w:t>ivisions</w:t>
      </w:r>
      <w:r w:rsidRPr="00231122">
        <w:rPr>
          <w:szCs w:val="24"/>
        </w:rPr>
        <w:t xml:space="preserve">: </w:t>
      </w:r>
      <w:r>
        <w:rPr>
          <w:szCs w:val="24"/>
        </w:rPr>
        <w:t>Division 1 (the “</w:t>
      </w:r>
      <w:r w:rsidR="003D2B64">
        <w:rPr>
          <w:szCs w:val="24"/>
        </w:rPr>
        <w:t>1948 Pension Plan</w:t>
      </w:r>
      <w:r>
        <w:rPr>
          <w:szCs w:val="24"/>
        </w:rPr>
        <w:t>”)</w:t>
      </w:r>
      <w:r w:rsidRPr="00231122">
        <w:rPr>
          <w:szCs w:val="24"/>
        </w:rPr>
        <w:t xml:space="preserve">, </w:t>
      </w:r>
      <w:r>
        <w:rPr>
          <w:szCs w:val="24"/>
        </w:rPr>
        <w:t>Division II (the “</w:t>
      </w:r>
      <w:r w:rsidR="003D2B64">
        <w:rPr>
          <w:szCs w:val="24"/>
        </w:rPr>
        <w:t>1978 Pension Plan</w:t>
      </w:r>
      <w:r>
        <w:rPr>
          <w:szCs w:val="24"/>
        </w:rPr>
        <w:t>”)</w:t>
      </w:r>
      <w:r w:rsidRPr="00231122">
        <w:rPr>
          <w:szCs w:val="24"/>
        </w:rPr>
        <w:t xml:space="preserve">, and </w:t>
      </w:r>
      <w:r>
        <w:rPr>
          <w:szCs w:val="24"/>
        </w:rPr>
        <w:t>Division III (</w:t>
      </w:r>
      <w:r w:rsidRPr="00231122">
        <w:rPr>
          <w:szCs w:val="24"/>
        </w:rPr>
        <w:t xml:space="preserve">the 2016 Cash Balance and Defined Contribution Plan </w:t>
      </w:r>
      <w:r w:rsidR="0079148C">
        <w:rPr>
          <w:szCs w:val="24"/>
        </w:rPr>
        <w:t>(</w:t>
      </w:r>
      <w:r w:rsidRPr="00231122">
        <w:rPr>
          <w:szCs w:val="24"/>
        </w:rPr>
        <w:t>“</w:t>
      </w:r>
      <w:r w:rsidR="00BB54E9">
        <w:rPr>
          <w:szCs w:val="24"/>
        </w:rPr>
        <w:t xml:space="preserve">2016 </w:t>
      </w:r>
      <w:r w:rsidR="003D2B64">
        <w:rPr>
          <w:szCs w:val="24"/>
        </w:rPr>
        <w:t>Hybrid Pension Plan</w:t>
      </w:r>
      <w:r w:rsidRPr="00231122">
        <w:rPr>
          <w:szCs w:val="24"/>
        </w:rPr>
        <w:t>”</w:t>
      </w:r>
      <w:r w:rsidR="0079148C">
        <w:rPr>
          <w:szCs w:val="24"/>
        </w:rPr>
        <w:t>)</w:t>
      </w:r>
      <w:r w:rsidR="00A719DF">
        <w:rPr>
          <w:szCs w:val="24"/>
        </w:rPr>
        <w:t>)</w:t>
      </w:r>
      <w:r w:rsidRPr="00231122">
        <w:rPr>
          <w:szCs w:val="24"/>
        </w:rPr>
        <w:t xml:space="preserve">. </w:t>
      </w:r>
    </w:p>
    <w:p w14:paraId="26A5CE46" w14:textId="77777777" w:rsidR="006C5CCE" w:rsidRDefault="006C5CCE" w:rsidP="007F055F">
      <w:pPr>
        <w:ind w:left="0" w:right="117" w:firstLine="0"/>
        <w:rPr>
          <w:szCs w:val="24"/>
        </w:rPr>
      </w:pPr>
    </w:p>
    <w:p w14:paraId="41E711FF" w14:textId="396D1D12" w:rsidR="003B1E5D" w:rsidRDefault="00940B2E" w:rsidP="007F055F">
      <w:pPr>
        <w:ind w:left="0" w:right="117" w:firstLine="0"/>
        <w:rPr>
          <w:szCs w:val="24"/>
        </w:rPr>
      </w:pPr>
      <w:r w:rsidRPr="00231122">
        <w:rPr>
          <w:szCs w:val="24"/>
        </w:rPr>
        <w:t xml:space="preserve">The </w:t>
      </w:r>
      <w:r w:rsidR="003D2B64">
        <w:rPr>
          <w:szCs w:val="24"/>
        </w:rPr>
        <w:t>1948 Pension Plan</w:t>
      </w:r>
      <w:r>
        <w:rPr>
          <w:szCs w:val="24"/>
        </w:rPr>
        <w:t xml:space="preserve"> </w:t>
      </w:r>
      <w:r w:rsidRPr="00231122">
        <w:rPr>
          <w:szCs w:val="24"/>
        </w:rPr>
        <w:t>is a defined</w:t>
      </w:r>
      <w:r w:rsidR="003B64A9">
        <w:rPr>
          <w:szCs w:val="24"/>
        </w:rPr>
        <w:t xml:space="preserve"> benefit</w:t>
      </w:r>
      <w:r w:rsidRPr="00231122">
        <w:rPr>
          <w:szCs w:val="24"/>
        </w:rPr>
        <w:t xml:space="preserve"> pension plan established for employees hired </w:t>
      </w:r>
      <w:r w:rsidRPr="0079148C">
        <w:rPr>
          <w:b/>
          <w:bCs/>
          <w:szCs w:val="24"/>
        </w:rPr>
        <w:t>prior to July 1, 1978</w:t>
      </w:r>
      <w:r w:rsidRPr="00231122">
        <w:rPr>
          <w:szCs w:val="24"/>
        </w:rPr>
        <w:t xml:space="preserve">. </w:t>
      </w:r>
    </w:p>
    <w:p w14:paraId="58AA30D0" w14:textId="77777777" w:rsidR="003B1E5D" w:rsidRDefault="003B1E5D" w:rsidP="007F055F">
      <w:pPr>
        <w:ind w:left="0" w:right="117" w:firstLine="0"/>
        <w:rPr>
          <w:szCs w:val="24"/>
        </w:rPr>
      </w:pPr>
    </w:p>
    <w:p w14:paraId="141F78DA" w14:textId="3AC684B0" w:rsidR="003B1E5D" w:rsidRDefault="00940B2E" w:rsidP="007F055F">
      <w:pPr>
        <w:ind w:left="0" w:right="117" w:firstLine="0"/>
        <w:rPr>
          <w:spacing w:val="-2"/>
          <w:szCs w:val="24"/>
        </w:rPr>
      </w:pPr>
      <w:r w:rsidRPr="00231122">
        <w:rPr>
          <w:szCs w:val="24"/>
        </w:rPr>
        <w:t xml:space="preserve">The 1978 </w:t>
      </w:r>
      <w:r w:rsidRPr="00296733">
        <w:rPr>
          <w:szCs w:val="24"/>
        </w:rPr>
        <w:t xml:space="preserve"> </w:t>
      </w:r>
      <w:r w:rsidR="0079148C">
        <w:rPr>
          <w:szCs w:val="24"/>
        </w:rPr>
        <w:t xml:space="preserve">Pension </w:t>
      </w:r>
      <w:r w:rsidRPr="00296733">
        <w:rPr>
          <w:szCs w:val="24"/>
        </w:rPr>
        <w:t>Plan</w:t>
      </w:r>
      <w:r>
        <w:rPr>
          <w:szCs w:val="24"/>
        </w:rPr>
        <w:t xml:space="preserve"> </w:t>
      </w:r>
      <w:r w:rsidRPr="00296733">
        <w:rPr>
          <w:szCs w:val="24"/>
        </w:rPr>
        <w:t xml:space="preserve">is a defined benefit pension plan established to provide retirement benefits for </w:t>
      </w:r>
      <w:r w:rsidR="00BB54E9">
        <w:rPr>
          <w:szCs w:val="24"/>
        </w:rPr>
        <w:t>(</w:t>
      </w:r>
      <w:proofErr w:type="spellStart"/>
      <w:r w:rsidR="00BB54E9">
        <w:rPr>
          <w:szCs w:val="24"/>
        </w:rPr>
        <w:t>i</w:t>
      </w:r>
      <w:proofErr w:type="spellEnd"/>
      <w:r w:rsidR="00BB54E9">
        <w:rPr>
          <w:szCs w:val="24"/>
        </w:rPr>
        <w:t xml:space="preserve">) </w:t>
      </w:r>
      <w:r w:rsidRPr="00296733">
        <w:rPr>
          <w:szCs w:val="24"/>
        </w:rPr>
        <w:t>eligible employees and their beneficiaries</w:t>
      </w:r>
      <w:r>
        <w:rPr>
          <w:szCs w:val="24"/>
        </w:rPr>
        <w:t xml:space="preserve"> </w:t>
      </w:r>
      <w:r w:rsidR="00BB54E9">
        <w:rPr>
          <w:szCs w:val="24"/>
        </w:rPr>
        <w:t xml:space="preserve">hired </w:t>
      </w:r>
      <w:r w:rsidR="00BB54E9" w:rsidRPr="00A41F8C">
        <w:rPr>
          <w:b/>
          <w:bCs/>
          <w:szCs w:val="24"/>
        </w:rPr>
        <w:t>prior to July 1, 2016</w:t>
      </w:r>
      <w:r w:rsidR="00BB54E9">
        <w:rPr>
          <w:szCs w:val="24"/>
        </w:rPr>
        <w:t xml:space="preserve">, including </w:t>
      </w:r>
      <w:r w:rsidRPr="00296733">
        <w:rPr>
          <w:szCs w:val="24"/>
        </w:rPr>
        <w:t xml:space="preserve">Commissioned Police Officers and Firefighters hired </w:t>
      </w:r>
      <w:r w:rsidRPr="00A41F8C">
        <w:rPr>
          <w:b/>
          <w:bCs/>
          <w:szCs w:val="24"/>
        </w:rPr>
        <w:t>prior to July 1, 2016</w:t>
      </w:r>
      <w:r w:rsidR="00BB54E9">
        <w:rPr>
          <w:szCs w:val="24"/>
        </w:rPr>
        <w:t xml:space="preserve">, (ii) </w:t>
      </w:r>
      <w:r w:rsidR="003B1E5D">
        <w:rPr>
          <w:szCs w:val="24"/>
        </w:rPr>
        <w:t xml:space="preserve">Commissioned Police Officers and Firefighters hired </w:t>
      </w:r>
      <w:r w:rsidR="003B1E5D" w:rsidRPr="00A41F8C">
        <w:rPr>
          <w:b/>
          <w:bCs/>
          <w:szCs w:val="24"/>
        </w:rPr>
        <w:t>after July 1, 2016</w:t>
      </w:r>
      <w:r w:rsidR="003B1E5D">
        <w:rPr>
          <w:szCs w:val="24"/>
        </w:rPr>
        <w:t xml:space="preserve"> who elected in the </w:t>
      </w:r>
      <w:r w:rsidR="006C5CCE">
        <w:rPr>
          <w:szCs w:val="24"/>
        </w:rPr>
        <w:t xml:space="preserve">one-time </w:t>
      </w:r>
      <w:r w:rsidR="003B1E5D">
        <w:rPr>
          <w:szCs w:val="24"/>
        </w:rPr>
        <w:t xml:space="preserve">Special Tax Referendum in 2020 and the </w:t>
      </w:r>
      <w:r w:rsidR="006C5CCE">
        <w:rPr>
          <w:szCs w:val="24"/>
        </w:rPr>
        <w:t xml:space="preserve">one-time </w:t>
      </w:r>
      <w:r w:rsidR="003B1E5D">
        <w:rPr>
          <w:szCs w:val="24"/>
        </w:rPr>
        <w:t xml:space="preserve">special election in 2023 to return to the </w:t>
      </w:r>
      <w:r w:rsidR="003D2B64">
        <w:rPr>
          <w:szCs w:val="24"/>
        </w:rPr>
        <w:t>1978 Pension Plan</w:t>
      </w:r>
      <w:r w:rsidR="003B1E5D">
        <w:rPr>
          <w:szCs w:val="24"/>
        </w:rPr>
        <w:t xml:space="preserve">, and (iv) Commissioned </w:t>
      </w:r>
      <w:r w:rsidRPr="00296733">
        <w:rPr>
          <w:szCs w:val="24"/>
        </w:rPr>
        <w:t xml:space="preserve">and Police Dispatchers, Fire Dispatchers, Fire Alarm Operators, and Paramedics hired </w:t>
      </w:r>
      <w:r w:rsidRPr="00A41F8C">
        <w:rPr>
          <w:b/>
          <w:bCs/>
          <w:szCs w:val="24"/>
        </w:rPr>
        <w:t>on or after July 1, 2023</w:t>
      </w:r>
      <w:r w:rsidRPr="00296733">
        <w:rPr>
          <w:szCs w:val="24"/>
        </w:rPr>
        <w:t xml:space="preserve"> who elect to participate in th</w:t>
      </w:r>
      <w:r w:rsidR="003B1E5D">
        <w:rPr>
          <w:szCs w:val="24"/>
        </w:rPr>
        <w:t>e</w:t>
      </w:r>
      <w:r w:rsidRPr="00296733">
        <w:rPr>
          <w:szCs w:val="24"/>
        </w:rPr>
        <w:t xml:space="preserve"> </w:t>
      </w:r>
      <w:r w:rsidR="003D2B64">
        <w:rPr>
          <w:szCs w:val="24"/>
        </w:rPr>
        <w:t>1978 Pension Plan</w:t>
      </w:r>
      <w:r w:rsidRPr="00296733">
        <w:rPr>
          <w:szCs w:val="24"/>
        </w:rPr>
        <w:t>.</w:t>
      </w:r>
      <w:r w:rsidRPr="00296733">
        <w:rPr>
          <w:spacing w:val="40"/>
          <w:szCs w:val="24"/>
        </w:rPr>
        <w:t xml:space="preserve"> </w:t>
      </w:r>
      <w:r w:rsidRPr="00231122">
        <w:rPr>
          <w:spacing w:val="-2"/>
          <w:szCs w:val="24"/>
        </w:rPr>
        <w:t xml:space="preserve"> </w:t>
      </w:r>
    </w:p>
    <w:p w14:paraId="166BFC25" w14:textId="77777777" w:rsidR="003B1E5D" w:rsidRDefault="003B1E5D" w:rsidP="007F055F">
      <w:pPr>
        <w:ind w:left="0" w:right="117" w:firstLine="0"/>
        <w:rPr>
          <w:spacing w:val="-2"/>
          <w:szCs w:val="24"/>
        </w:rPr>
      </w:pPr>
    </w:p>
    <w:p w14:paraId="47B4CCB7" w14:textId="00F835F8" w:rsidR="00940B2E" w:rsidRDefault="00940B2E" w:rsidP="007F055F">
      <w:pPr>
        <w:ind w:left="0" w:right="117" w:firstLine="0"/>
        <w:rPr>
          <w:szCs w:val="24"/>
        </w:rPr>
      </w:pPr>
      <w:r w:rsidRPr="00231122">
        <w:rPr>
          <w:spacing w:val="-2"/>
          <w:szCs w:val="24"/>
        </w:rPr>
        <w:t xml:space="preserve">The </w:t>
      </w:r>
      <w:r w:rsidR="00BB54E9">
        <w:rPr>
          <w:spacing w:val="-2"/>
          <w:szCs w:val="24"/>
        </w:rPr>
        <w:t xml:space="preserve">2016 </w:t>
      </w:r>
      <w:r w:rsidR="003D2B64">
        <w:rPr>
          <w:spacing w:val="-2"/>
          <w:szCs w:val="24"/>
        </w:rPr>
        <w:t>Hybrid Pension Plan</w:t>
      </w:r>
      <w:r w:rsidRPr="00231122">
        <w:rPr>
          <w:spacing w:val="-2"/>
          <w:szCs w:val="24"/>
        </w:rPr>
        <w:t xml:space="preserve"> was established for employees hired </w:t>
      </w:r>
      <w:r w:rsidRPr="009035D0">
        <w:rPr>
          <w:b/>
          <w:bCs/>
          <w:spacing w:val="-2"/>
          <w:szCs w:val="24"/>
        </w:rPr>
        <w:t>on or after July 1, 2016</w:t>
      </w:r>
      <w:r>
        <w:rPr>
          <w:spacing w:val="-2"/>
          <w:szCs w:val="24"/>
        </w:rPr>
        <w:t xml:space="preserve">, including Commissioned Officers </w:t>
      </w:r>
      <w:r w:rsidRPr="00296733">
        <w:rPr>
          <w:szCs w:val="24"/>
        </w:rPr>
        <w:t>and Firefighters and Police Dispatchers, Fire Dispatchers, Fire Alarm Operators, and Paramedic</w:t>
      </w:r>
      <w:r>
        <w:rPr>
          <w:szCs w:val="24"/>
        </w:rPr>
        <w:t xml:space="preserve">s who do not elect or are not eligible for the </w:t>
      </w:r>
      <w:r w:rsidR="003D2B64">
        <w:rPr>
          <w:szCs w:val="24"/>
        </w:rPr>
        <w:t>1978 Pension Plan</w:t>
      </w:r>
      <w:r>
        <w:rPr>
          <w:szCs w:val="24"/>
        </w:rPr>
        <w:t xml:space="preserve"> (see </w:t>
      </w:r>
      <w:r w:rsidR="006C5CCE">
        <w:rPr>
          <w:szCs w:val="24"/>
        </w:rPr>
        <w:t>“</w:t>
      </w:r>
      <w:r>
        <w:rPr>
          <w:szCs w:val="24"/>
        </w:rPr>
        <w:t xml:space="preserve">Who is Eligible for the 2016 </w:t>
      </w:r>
      <w:r w:rsidR="003D2B64">
        <w:rPr>
          <w:szCs w:val="24"/>
        </w:rPr>
        <w:t>Hybrid Pension Plan</w:t>
      </w:r>
      <w:r>
        <w:rPr>
          <w:szCs w:val="24"/>
        </w:rPr>
        <w:t xml:space="preserve">” below).  </w:t>
      </w:r>
    </w:p>
    <w:p w14:paraId="7E1E67F0" w14:textId="77777777" w:rsidR="00940B2E" w:rsidRDefault="00940B2E" w:rsidP="007F055F">
      <w:pPr>
        <w:ind w:left="0" w:right="117" w:firstLine="0"/>
        <w:rPr>
          <w:szCs w:val="24"/>
        </w:rPr>
      </w:pPr>
    </w:p>
    <w:p w14:paraId="6F864BC2" w14:textId="5E51FA5F" w:rsidR="00940B2E" w:rsidRDefault="00940B2E" w:rsidP="007F055F">
      <w:pPr>
        <w:ind w:left="0" w:right="117" w:firstLine="0"/>
        <w:rPr>
          <w:b/>
          <w:bCs/>
          <w:szCs w:val="24"/>
        </w:rPr>
      </w:pPr>
      <w:r>
        <w:rPr>
          <w:szCs w:val="24"/>
        </w:rPr>
        <w:t>T</w:t>
      </w:r>
      <w:r w:rsidRPr="00296733">
        <w:rPr>
          <w:szCs w:val="24"/>
        </w:rPr>
        <w:t xml:space="preserve">he purpose of this Summary Plan Description (SPD) is to provide Commissioned Police Officers and Firefighters </w:t>
      </w:r>
      <w:r>
        <w:rPr>
          <w:szCs w:val="24"/>
        </w:rPr>
        <w:t xml:space="preserve">who participate in the 2016 </w:t>
      </w:r>
      <w:r w:rsidR="003D2B64">
        <w:rPr>
          <w:szCs w:val="24"/>
        </w:rPr>
        <w:t>Hybrid Pension Plan</w:t>
      </w:r>
      <w:r w:rsidRPr="00296733">
        <w:rPr>
          <w:szCs w:val="24"/>
        </w:rPr>
        <w:t xml:space="preserve"> with an informal guide to the key provisions of the Plan</w:t>
      </w:r>
      <w:r>
        <w:rPr>
          <w:szCs w:val="24"/>
        </w:rPr>
        <w:t xml:space="preserve"> for these employees</w:t>
      </w:r>
      <w:r w:rsidRPr="00296733">
        <w:rPr>
          <w:szCs w:val="24"/>
        </w:rPr>
        <w:t xml:space="preserve">. Every effort has been made to summarize the Plan. However, in the event of a conflict between this Summary Plan Description and </w:t>
      </w:r>
      <w:r>
        <w:rPr>
          <w:szCs w:val="24"/>
        </w:rPr>
        <w:t xml:space="preserve">City Ordinances that comprise the Pension System, the Ordinances that comprise the Pension System, </w:t>
      </w:r>
      <w:r w:rsidRPr="00296733">
        <w:rPr>
          <w:szCs w:val="24"/>
        </w:rPr>
        <w:t>as amended from time to time, will govern.</w:t>
      </w:r>
      <w:r w:rsidRPr="00296733">
        <w:rPr>
          <w:b/>
          <w:bCs/>
          <w:szCs w:val="24"/>
        </w:rPr>
        <w:t xml:space="preserve"> </w:t>
      </w:r>
    </w:p>
    <w:p w14:paraId="0E154F22" w14:textId="77777777" w:rsidR="006C5CCE" w:rsidRDefault="006C5CCE" w:rsidP="007F055F">
      <w:pPr>
        <w:ind w:left="0" w:right="117" w:firstLine="0"/>
        <w:rPr>
          <w:szCs w:val="24"/>
        </w:rPr>
      </w:pPr>
    </w:p>
    <w:p w14:paraId="3CF586FF" w14:textId="1501C0E7" w:rsidR="009404D1" w:rsidRDefault="00771275" w:rsidP="00A719DF">
      <w:pPr>
        <w:ind w:left="0" w:right="117" w:firstLine="0"/>
      </w:pPr>
      <w:r>
        <w:t xml:space="preserve">While the City of Memphis Government (the “City”) expects to continue the </w:t>
      </w:r>
      <w:r w:rsidR="00BB54E9">
        <w:t xml:space="preserve">2016 </w:t>
      </w:r>
      <w:r w:rsidR="003D2B64">
        <w:t>Hybrid Pension Plan</w:t>
      </w:r>
      <w:r>
        <w:t xml:space="preserve">, it is the City’s position that there is no implied contract between employees and the City to do so. Pursuant to Tenn. Code Ann 9-3-506, as amended from time to time, the City reserves the right to freeze, suspend or modify benefits, employee contributions, plan terms, and design. However, any benefits earned prior to any adjustment shall remain an enforceable right unless the benefits may be forfeited upon termination of service. </w:t>
      </w:r>
    </w:p>
    <w:p w14:paraId="3248B569" w14:textId="77777777" w:rsidR="009404D1" w:rsidRDefault="00771275" w:rsidP="007F055F">
      <w:pPr>
        <w:spacing w:after="0" w:line="259" w:lineRule="auto"/>
        <w:ind w:left="101" w:firstLine="0"/>
        <w:jc w:val="left"/>
      </w:pPr>
      <w:r>
        <w:t xml:space="preserve"> </w:t>
      </w:r>
    </w:p>
    <w:p w14:paraId="2A644FA4" w14:textId="0B581705" w:rsidR="009404D1" w:rsidRDefault="00771275" w:rsidP="00A719DF">
      <w:pPr>
        <w:ind w:left="0" w:right="120" w:firstLine="0"/>
      </w:pPr>
      <w:r>
        <w:lastRenderedPageBreak/>
        <w:t xml:space="preserve">The </w:t>
      </w:r>
      <w:r w:rsidR="00BB54E9">
        <w:t xml:space="preserve">2016 </w:t>
      </w:r>
      <w:r w:rsidR="003D2B64">
        <w:t>Hybrid Pension Plan</w:t>
      </w:r>
      <w:r>
        <w:t xml:space="preserve"> is administered, along with the other City Retirement Plans, by the City of Memphis </w:t>
      </w:r>
      <w:r w:rsidR="00DE0C9D">
        <w:t>R</w:t>
      </w:r>
      <w:r>
        <w:t xml:space="preserve">etirement </w:t>
      </w:r>
      <w:r w:rsidR="00DE0C9D">
        <w:t>S</w:t>
      </w:r>
      <w:r>
        <w:t xml:space="preserve">ystem </w:t>
      </w:r>
      <w:r w:rsidR="00DE0C9D">
        <w:t>O</w:t>
      </w:r>
      <w:r>
        <w:t xml:space="preserve">rganization. To find out information about your benefits, please visit our web site at </w:t>
      </w:r>
      <w:r w:rsidR="002905A7" w:rsidRPr="00913062">
        <w:t>www.totalrewards.memphistn.gov</w:t>
      </w:r>
      <w:r w:rsidR="002905A7">
        <w:t>.</w:t>
      </w:r>
      <w:hyperlink r:id="rId13">
        <w:r>
          <w:t xml:space="preserve"> </w:t>
        </w:r>
      </w:hyperlink>
      <w:r>
        <w:t xml:space="preserve"> </w:t>
      </w:r>
    </w:p>
    <w:p w14:paraId="65501FE4" w14:textId="77777777" w:rsidR="00FB304B" w:rsidRDefault="00FB304B" w:rsidP="007F055F">
      <w:pPr>
        <w:spacing w:after="0" w:line="259" w:lineRule="auto"/>
        <w:ind w:left="101" w:firstLine="0"/>
        <w:jc w:val="left"/>
        <w:rPr>
          <w:b/>
        </w:rPr>
      </w:pPr>
    </w:p>
    <w:p w14:paraId="4DE45B73" w14:textId="41D7ADE9" w:rsidR="00FB304B" w:rsidRPr="004B2D1E" w:rsidRDefault="00940B2E" w:rsidP="004B2D1E">
      <w:pPr>
        <w:pStyle w:val="Heading1"/>
        <w:numPr>
          <w:ilvl w:val="0"/>
          <w:numId w:val="0"/>
        </w:numPr>
        <w:jc w:val="left"/>
        <w:rPr>
          <w:b/>
          <w:bCs/>
        </w:rPr>
      </w:pPr>
      <w:bookmarkStart w:id="1" w:name="_Toc178693289"/>
      <w:r w:rsidRPr="004B2D1E">
        <w:rPr>
          <w:b/>
          <w:bCs/>
        </w:rPr>
        <w:t xml:space="preserve">WHAT IS THE 2016 </w:t>
      </w:r>
      <w:r w:rsidR="003D2B64" w:rsidRPr="004B2D1E">
        <w:rPr>
          <w:b/>
          <w:bCs/>
        </w:rPr>
        <w:t xml:space="preserve">HYBRID PENSION </w:t>
      </w:r>
      <w:r w:rsidR="00E80339" w:rsidRPr="004B2D1E">
        <w:rPr>
          <w:b/>
          <w:bCs/>
        </w:rPr>
        <w:t>PLAN?</w:t>
      </w:r>
      <w:bookmarkEnd w:id="1"/>
    </w:p>
    <w:p w14:paraId="224BC16B" w14:textId="77777777" w:rsidR="00B51254" w:rsidRDefault="00B51254" w:rsidP="00B51254">
      <w:pPr>
        <w:ind w:left="0" w:right="120" w:firstLine="0"/>
      </w:pPr>
      <w:r>
        <w:t xml:space="preserve">The 2016 Hybrid Pension Plan is a tax-deferred retirement plan funded with both employee contributions and employer contributions. The 2016 Hybrid Pension Plan has two component parts, the Cash Balance </w:t>
      </w:r>
      <w:proofErr w:type="gramStart"/>
      <w:r>
        <w:t>Plan</w:t>
      </w:r>
      <w:proofErr w:type="gramEnd"/>
      <w:r>
        <w:t xml:space="preserve"> and the Defined Contribution Plan. Your benefit under the 2016 Hybrid Pension Plan at retirement will be based on the value of your account in the Cash Balance Plan and the Defined Contribution Plan which will be combined to provide you a monthly lifetime retirement benefit. </w:t>
      </w:r>
    </w:p>
    <w:p w14:paraId="1507BEE0" w14:textId="77777777" w:rsidR="00B51254" w:rsidRDefault="00B51254" w:rsidP="00A719DF">
      <w:pPr>
        <w:ind w:left="0" w:right="120" w:firstLine="0"/>
      </w:pPr>
    </w:p>
    <w:p w14:paraId="0F2C4446" w14:textId="4F47EACE" w:rsidR="00BB54E9" w:rsidRDefault="00940B2E" w:rsidP="00A719DF">
      <w:pPr>
        <w:ind w:left="0" w:right="120" w:firstLine="0"/>
      </w:pPr>
      <w:r>
        <w:t xml:space="preserve">The </w:t>
      </w:r>
      <w:r w:rsidR="00BB54E9">
        <w:t xml:space="preserve">2016 </w:t>
      </w:r>
      <w:r w:rsidR="003D2B64">
        <w:t>Hybrid Pension Plan</w:t>
      </w:r>
      <w:r w:rsidR="00A719DF">
        <w:t>,</w:t>
      </w:r>
      <w:r>
        <w:t xml:space="preserve"> </w:t>
      </w:r>
      <w:r w:rsidR="00A719DF">
        <w:t>a</w:t>
      </w:r>
      <w:r>
        <w:t>s defined in the City Ordinance 5573, Chapter 25, sec. 25-210 to 25-274</w:t>
      </w:r>
      <w:r w:rsidR="00A719DF">
        <w:t>,</w:t>
      </w:r>
      <w:r>
        <w:t xml:space="preserve"> is a combination of a tax-deferred Cash Balance</w:t>
      </w:r>
      <w:r w:rsidR="00BB54E9">
        <w:t xml:space="preserve"> </w:t>
      </w:r>
      <w:r>
        <w:t xml:space="preserve">and a tax-deferred Defined Contribution retirement plan qualified under Internal Revenue Code Section 401(a). At an employee’s retirement the </w:t>
      </w:r>
      <w:r w:rsidR="006C5CCE">
        <w:t xml:space="preserve">Cash Balance and Defined Contribution </w:t>
      </w:r>
      <w:r>
        <w:t xml:space="preserve">divisions of the </w:t>
      </w:r>
      <w:r w:rsidR="00BB54E9">
        <w:t xml:space="preserve">2016 </w:t>
      </w:r>
      <w:r w:rsidR="003D2B64">
        <w:t>Hybrid Pension Plan</w:t>
      </w:r>
      <w:r>
        <w:t xml:space="preserve"> are combined to provide a monthly retirement benefit for the lifetime of the retired employee</w:t>
      </w:r>
      <w:r w:rsidR="00BB54E9">
        <w:t xml:space="preserve"> and </w:t>
      </w:r>
      <w:r w:rsidR="00A25EB8">
        <w:t xml:space="preserve">after the retiree’s death to </w:t>
      </w:r>
      <w:r w:rsidR="00BB54E9">
        <w:t xml:space="preserve">his/her surviving spouse and Children or Handicapped Children as described below (see “What Happens if I Die While Working” below). </w:t>
      </w:r>
    </w:p>
    <w:p w14:paraId="3043EF79" w14:textId="77777777" w:rsidR="00BB54E9" w:rsidRDefault="00BB54E9" w:rsidP="007F055F">
      <w:pPr>
        <w:ind w:left="96" w:right="117"/>
      </w:pPr>
    </w:p>
    <w:p w14:paraId="683107CA" w14:textId="77777777" w:rsidR="000E416D" w:rsidRDefault="00A25EB8" w:rsidP="00A719DF">
      <w:pPr>
        <w:ind w:left="0" w:right="120" w:firstLine="0"/>
      </w:pPr>
      <w:r>
        <w:t xml:space="preserve">Each of the Cash Balance and Defined Contribution divisions have an account balance for the participant comprised of the participant’s mandatory employee contributions and the City’s contributions to the Plan (see “Cash Balance Plan Contributions and Allocations” below). </w:t>
      </w:r>
    </w:p>
    <w:p w14:paraId="1ECE8729" w14:textId="77777777" w:rsidR="000E416D" w:rsidRDefault="000E416D" w:rsidP="00A719DF">
      <w:pPr>
        <w:ind w:left="0" w:right="120" w:firstLine="0"/>
      </w:pPr>
    </w:p>
    <w:p w14:paraId="46541998" w14:textId="266B0AE0" w:rsidR="009404D1" w:rsidRPr="007408A1" w:rsidRDefault="00771275" w:rsidP="007408A1">
      <w:pPr>
        <w:pStyle w:val="Heading1"/>
        <w:numPr>
          <w:ilvl w:val="0"/>
          <w:numId w:val="0"/>
        </w:numPr>
        <w:jc w:val="left"/>
        <w:rPr>
          <w:b/>
          <w:bCs/>
        </w:rPr>
      </w:pPr>
      <w:bookmarkStart w:id="2" w:name="_Toc178693290"/>
      <w:r w:rsidRPr="007408A1">
        <w:rPr>
          <w:b/>
          <w:bCs/>
        </w:rPr>
        <w:t xml:space="preserve">WHO PARTICIPATES IN THE </w:t>
      </w:r>
      <w:r w:rsidR="00BB54E9" w:rsidRPr="007408A1">
        <w:rPr>
          <w:b/>
          <w:bCs/>
        </w:rPr>
        <w:t xml:space="preserve">2016 </w:t>
      </w:r>
      <w:r w:rsidR="003D2B64" w:rsidRPr="007408A1">
        <w:rPr>
          <w:b/>
          <w:bCs/>
        </w:rPr>
        <w:t>HYBRID PENSION PLAN</w:t>
      </w:r>
      <w:r w:rsidRPr="007408A1">
        <w:rPr>
          <w:b/>
          <w:bCs/>
        </w:rPr>
        <w:t>?</w:t>
      </w:r>
      <w:bookmarkEnd w:id="2"/>
      <w:r w:rsidRPr="007408A1">
        <w:rPr>
          <w:b/>
          <w:bCs/>
        </w:rPr>
        <w:t xml:space="preserve"> </w:t>
      </w:r>
    </w:p>
    <w:p w14:paraId="36C7CA98" w14:textId="4CFE0038" w:rsidR="00A25EB8" w:rsidRDefault="00771275" w:rsidP="007408A1">
      <w:pPr>
        <w:spacing w:after="0" w:line="259" w:lineRule="auto"/>
        <w:ind w:left="0" w:firstLine="0"/>
        <w:jc w:val="left"/>
      </w:pPr>
      <w:r>
        <w:rPr>
          <w:b/>
        </w:rPr>
        <w:t xml:space="preserve"> </w:t>
      </w:r>
      <w:r>
        <w:t xml:space="preserve">If you are a full-time employee who was hired on or </w:t>
      </w:r>
      <w:r w:rsidRPr="00F635DF">
        <w:rPr>
          <w:b/>
          <w:bCs/>
        </w:rPr>
        <w:t>after July 1, 2016</w:t>
      </w:r>
      <w:r>
        <w:t xml:space="preserve">, or you are a Transferred Participant, you are required to participate in the </w:t>
      </w:r>
      <w:r w:rsidR="00BB54E9">
        <w:t xml:space="preserve">2016 </w:t>
      </w:r>
      <w:r w:rsidR="003D2B64">
        <w:t>Hybrid Pension Plan</w:t>
      </w:r>
      <w:r w:rsidR="00913062">
        <w:t xml:space="preserve"> </w:t>
      </w:r>
      <w:r w:rsidR="007E7EEA">
        <w:t xml:space="preserve">unless </w:t>
      </w:r>
    </w:p>
    <w:p w14:paraId="29B40BD3" w14:textId="77777777" w:rsidR="00A25EB8" w:rsidRDefault="00A25EB8" w:rsidP="007F055F">
      <w:pPr>
        <w:ind w:left="96" w:right="120"/>
      </w:pPr>
    </w:p>
    <w:p w14:paraId="73CC6BDB" w14:textId="1592CF8B" w:rsidR="00A25EB8" w:rsidRDefault="007E7EEA" w:rsidP="00CE2B2C">
      <w:pPr>
        <w:pStyle w:val="ListParagraph"/>
        <w:numPr>
          <w:ilvl w:val="0"/>
          <w:numId w:val="12"/>
        </w:numPr>
        <w:spacing w:line="247" w:lineRule="auto"/>
        <w:ind w:left="720"/>
        <w:contextualSpacing w:val="0"/>
      </w:pPr>
      <w:r>
        <w:t xml:space="preserve">you were eligible for and enrolled to return to the 1978 defined benefit plan during the </w:t>
      </w:r>
      <w:r w:rsidR="00A25EB8">
        <w:t xml:space="preserve">one-time </w:t>
      </w:r>
      <w:r>
        <w:t xml:space="preserve">Sales Tax Referendum special enrollment period </w:t>
      </w:r>
      <w:r w:rsidR="00A25EB8">
        <w:t xml:space="preserve">in 2020 or the one-time special enrollment period ending November 3, 2023 </w:t>
      </w:r>
      <w:r>
        <w:t>(referred to herein as a “Special Enrollee”)</w:t>
      </w:r>
      <w:r w:rsidR="00A25EB8">
        <w:t>,</w:t>
      </w:r>
      <w:r>
        <w:t xml:space="preserve"> </w:t>
      </w:r>
      <w:r w:rsidRPr="00D57A03">
        <w:t xml:space="preserve">or </w:t>
      </w:r>
    </w:p>
    <w:p w14:paraId="0452AAC5" w14:textId="77777777" w:rsidR="0062340F" w:rsidRDefault="007E7EEA" w:rsidP="00CE2B2C">
      <w:pPr>
        <w:pStyle w:val="ListParagraph"/>
        <w:numPr>
          <w:ilvl w:val="0"/>
          <w:numId w:val="12"/>
        </w:numPr>
        <w:spacing w:line="247" w:lineRule="auto"/>
        <w:ind w:left="720"/>
        <w:contextualSpacing w:val="0"/>
      </w:pPr>
      <w:r w:rsidRPr="00D57A03">
        <w:t xml:space="preserve">you are a </w:t>
      </w:r>
      <w:r w:rsidR="00A25EB8">
        <w:t>C</w:t>
      </w:r>
      <w:r w:rsidRPr="00D57A03">
        <w:t xml:space="preserve">ommissioned </w:t>
      </w:r>
      <w:r w:rsidR="00A25EB8">
        <w:t>P</w:t>
      </w:r>
      <w:r w:rsidRPr="00D57A03">
        <w:t xml:space="preserve">olice </w:t>
      </w:r>
      <w:r w:rsidR="00A25EB8">
        <w:t>O</w:t>
      </w:r>
      <w:r w:rsidRPr="00D57A03">
        <w:t xml:space="preserve">fficer, </w:t>
      </w:r>
      <w:r w:rsidR="00A25EB8">
        <w:t>F</w:t>
      </w:r>
      <w:r w:rsidRPr="00D57A03">
        <w:t xml:space="preserve">irefighter, </w:t>
      </w:r>
      <w:r w:rsidR="00A25EB8">
        <w:t>P</w:t>
      </w:r>
      <w:r w:rsidRPr="00D57A03">
        <w:t xml:space="preserve">olice </w:t>
      </w:r>
      <w:r w:rsidR="00A25EB8">
        <w:t>D</w:t>
      </w:r>
      <w:r w:rsidRPr="00D57A03">
        <w:t xml:space="preserve">ispatcher, </w:t>
      </w:r>
      <w:r w:rsidR="00A25EB8">
        <w:t>F</w:t>
      </w:r>
      <w:r w:rsidRPr="00D57A03">
        <w:t xml:space="preserve">ire </w:t>
      </w:r>
      <w:r w:rsidR="00A25EB8">
        <w:t>D</w:t>
      </w:r>
      <w:r w:rsidRPr="00D57A03">
        <w:t xml:space="preserve">ispatcher, </w:t>
      </w:r>
      <w:r w:rsidR="00A25EB8">
        <w:t>F</w:t>
      </w:r>
      <w:r w:rsidRPr="00D57A03">
        <w:t xml:space="preserve">ire </w:t>
      </w:r>
      <w:r w:rsidR="00A25EB8">
        <w:t>A</w:t>
      </w:r>
      <w:r w:rsidRPr="00D57A03">
        <w:t xml:space="preserve">larm </w:t>
      </w:r>
      <w:r w:rsidR="00A25EB8">
        <w:t>O</w:t>
      </w:r>
      <w:r w:rsidRPr="00D57A03">
        <w:t xml:space="preserve">perator, or </w:t>
      </w:r>
      <w:r w:rsidR="00A25EB8">
        <w:t>P</w:t>
      </w:r>
      <w:r w:rsidRPr="00D57A03">
        <w:t xml:space="preserve">aramedic hired </w:t>
      </w:r>
      <w:r w:rsidRPr="00DB305D">
        <w:rPr>
          <w:b/>
          <w:bCs/>
        </w:rPr>
        <w:t>on or after July 1, 2023</w:t>
      </w:r>
      <w:r w:rsidRPr="00D57A03">
        <w:t xml:space="preserve"> (referred to herein as an “Eligible Public S</w:t>
      </w:r>
      <w:r w:rsidR="005B4FEA">
        <w:t>afety</w:t>
      </w:r>
      <w:r w:rsidRPr="00D57A03">
        <w:t xml:space="preserve"> Employee”)</w:t>
      </w:r>
      <w:r w:rsidR="00ED06D6">
        <w:t>,</w:t>
      </w:r>
      <w:r w:rsidR="00771275">
        <w:t xml:space="preserve"> </w:t>
      </w:r>
    </w:p>
    <w:p w14:paraId="726E04EE" w14:textId="77777777" w:rsidR="0062340F" w:rsidRDefault="0062340F" w:rsidP="007F055F">
      <w:pPr>
        <w:ind w:left="96" w:right="120"/>
      </w:pPr>
    </w:p>
    <w:p w14:paraId="01C0159A" w14:textId="3F94D1F9" w:rsidR="009404D1" w:rsidRDefault="00836105" w:rsidP="00A719DF">
      <w:pPr>
        <w:ind w:left="0" w:right="120" w:firstLine="0"/>
      </w:pPr>
      <w:r w:rsidRPr="00836105">
        <w:t>If you are an Eligible Public Safety Employee</w:t>
      </w:r>
      <w:r w:rsidR="005B4FEA">
        <w:t xml:space="preserve"> </w:t>
      </w:r>
      <w:r w:rsidRPr="00836105">
        <w:t xml:space="preserve">you may make a one-time irrevocable election upon your date of hire in the form and manner and within the time prescribed by the Pension Board to opt out of participation in the 2016 </w:t>
      </w:r>
      <w:r w:rsidR="003D2B64">
        <w:t>Hybrid Pension Plan</w:t>
      </w:r>
      <w:r w:rsidRPr="00836105">
        <w:t xml:space="preserve"> and elect in lieu thereof to participate in the </w:t>
      </w:r>
      <w:r w:rsidR="003D2B64">
        <w:t>1978 Pension Plan</w:t>
      </w:r>
      <w:r w:rsidRPr="00836105">
        <w:t xml:space="preserve"> provided that the rate of employee contributions required of Eligible Public Safety Employees is identical in each Plan regardless of participation in the </w:t>
      </w:r>
      <w:r w:rsidR="003D2B64">
        <w:t>1978 Pension Plan</w:t>
      </w:r>
      <w:r w:rsidRPr="00836105">
        <w:t xml:space="preserve"> or 2016 </w:t>
      </w:r>
      <w:r w:rsidR="003D2B64">
        <w:t>Hybrid Pension Plan</w:t>
      </w:r>
      <w:r w:rsidRPr="00836105">
        <w:t>.</w:t>
      </w:r>
      <w:r w:rsidR="00ED06D6">
        <w:t xml:space="preserve">  Once you make that election your election is </w:t>
      </w:r>
      <w:r w:rsidR="00DB305D">
        <w:lastRenderedPageBreak/>
        <w:t>irrevocable,</w:t>
      </w:r>
      <w:r w:rsidR="00ED06D6">
        <w:t xml:space="preserve"> and you cannot participate in the 2016</w:t>
      </w:r>
      <w:r w:rsidR="003B64A9">
        <w:t xml:space="preserve"> </w:t>
      </w:r>
      <w:r w:rsidR="003D2B64">
        <w:t>Hybrid Pension Plan</w:t>
      </w:r>
      <w:r w:rsidR="00ED06D6">
        <w:t xml:space="preserve"> or at any later time change plans.</w:t>
      </w:r>
      <w:r w:rsidR="0062340F">
        <w:t xml:space="preserve">  </w:t>
      </w:r>
    </w:p>
    <w:p w14:paraId="4109613A" w14:textId="77777777" w:rsidR="009404D1" w:rsidRDefault="009404D1" w:rsidP="007F055F">
      <w:pPr>
        <w:spacing w:after="0" w:line="259" w:lineRule="auto"/>
        <w:ind w:left="0" w:firstLine="0"/>
        <w:jc w:val="left"/>
      </w:pPr>
    </w:p>
    <w:p w14:paraId="1FE3D553" w14:textId="67CD1E1D" w:rsidR="009404D1" w:rsidRDefault="00771275" w:rsidP="00A719DF">
      <w:pPr>
        <w:ind w:left="0" w:right="120" w:firstLine="0"/>
      </w:pPr>
      <w:r>
        <w:t>A Transferred Participant is a</w:t>
      </w:r>
      <w:r w:rsidR="0062340F">
        <w:t xml:space="preserve"> Commissioned Police Officer </w:t>
      </w:r>
      <w:r>
        <w:t xml:space="preserve">or </w:t>
      </w:r>
      <w:r w:rsidR="0062340F">
        <w:t>Firefighter</w:t>
      </w:r>
      <w:r>
        <w:t xml:space="preserve"> who was actively employed as of June 30, </w:t>
      </w:r>
      <w:proofErr w:type="gramStart"/>
      <w:r>
        <w:t>2016</w:t>
      </w:r>
      <w:proofErr w:type="gramEnd"/>
      <w:r>
        <w:t xml:space="preserve"> but who had at that time less than seven and one-half (7.5) years </w:t>
      </w:r>
      <w:r w:rsidRPr="00D57A03">
        <w:t xml:space="preserve">of </w:t>
      </w:r>
      <w:r w:rsidR="002905A7" w:rsidRPr="00D57A03">
        <w:t xml:space="preserve">pension creditable </w:t>
      </w:r>
      <w:r w:rsidRPr="00D57A03">
        <w:t>service</w:t>
      </w:r>
      <w:r>
        <w:t xml:space="preserve"> with the City</w:t>
      </w:r>
      <w:r w:rsidR="0062340F">
        <w:t>,</w:t>
      </w:r>
      <w:r>
        <w:t xml:space="preserve"> who was a participant in </w:t>
      </w:r>
      <w:r w:rsidR="003B64A9">
        <w:t xml:space="preserve">the </w:t>
      </w:r>
      <w:r w:rsidR="00913062">
        <w:t xml:space="preserve">1978 </w:t>
      </w:r>
      <w:r>
        <w:t>City Retirement System</w:t>
      </w:r>
      <w:r w:rsidR="0062340F">
        <w:t>,</w:t>
      </w:r>
      <w:r w:rsidR="00913062">
        <w:t xml:space="preserve"> </w:t>
      </w:r>
      <w:r w:rsidR="007E7EEA">
        <w:t xml:space="preserve">and </w:t>
      </w:r>
      <w:r w:rsidR="0062340F">
        <w:t xml:space="preserve">who </w:t>
      </w:r>
      <w:r w:rsidR="007E7EEA">
        <w:t>is not a Special Enrollee</w:t>
      </w:r>
      <w:r>
        <w:t xml:space="preserve">.  </w:t>
      </w:r>
    </w:p>
    <w:p w14:paraId="027BA72D" w14:textId="77777777" w:rsidR="009404D1" w:rsidRDefault="00771275" w:rsidP="007F055F">
      <w:pPr>
        <w:spacing w:after="0" w:line="259" w:lineRule="auto"/>
        <w:ind w:left="91" w:firstLine="0"/>
        <w:jc w:val="left"/>
      </w:pPr>
      <w:r>
        <w:t xml:space="preserve"> </w:t>
      </w:r>
    </w:p>
    <w:p w14:paraId="5CC90A8A" w14:textId="477C3F5E" w:rsidR="009404D1" w:rsidRDefault="00771275" w:rsidP="00A719DF">
      <w:pPr>
        <w:ind w:left="0" w:right="120" w:firstLine="0"/>
      </w:pPr>
      <w:r>
        <w:t>Certain employees are not eligible to participate in the 2016</w:t>
      </w:r>
      <w:r w:rsidR="003B64A9">
        <w:t xml:space="preserve"> </w:t>
      </w:r>
      <w:r w:rsidR="003D2B64">
        <w:t>Hybrid Pension Plan</w:t>
      </w:r>
      <w:r>
        <w:t xml:space="preserve">. These include employees of the </w:t>
      </w:r>
      <w:r w:rsidR="002905A7">
        <w:t>Memphis L</w:t>
      </w:r>
      <w:r>
        <w:t xml:space="preserve">ight, </w:t>
      </w:r>
      <w:r w:rsidR="002905A7">
        <w:t>G</w:t>
      </w:r>
      <w:r>
        <w:t xml:space="preserve">as and </w:t>
      </w:r>
      <w:r w:rsidR="002905A7">
        <w:t>W</w:t>
      </w:r>
      <w:r>
        <w:t xml:space="preserve">ater </w:t>
      </w:r>
      <w:r w:rsidR="002905A7">
        <w:t>D</w:t>
      </w:r>
      <w:r>
        <w:t xml:space="preserve">ivision of the City </w:t>
      </w:r>
      <w:r w:rsidR="002905A7">
        <w:t>and temporary</w:t>
      </w:r>
      <w:r>
        <w:t xml:space="preserve"> and part time employees mandated by law to contribute to the federal Social Security system and not eligible to be a participant based on job classification.</w:t>
      </w:r>
      <w:r>
        <w:rPr>
          <w:color w:val="FF0000"/>
        </w:rPr>
        <w:t xml:space="preserve">  </w:t>
      </w:r>
    </w:p>
    <w:p w14:paraId="27A63BE2" w14:textId="77777777" w:rsidR="009404D1" w:rsidRDefault="00771275" w:rsidP="007F055F">
      <w:pPr>
        <w:spacing w:after="0" w:line="259" w:lineRule="auto"/>
        <w:ind w:left="101" w:firstLine="0"/>
        <w:jc w:val="left"/>
      </w:pPr>
      <w:r>
        <w:t xml:space="preserve"> </w:t>
      </w:r>
    </w:p>
    <w:p w14:paraId="2F541F39" w14:textId="0D7B4D68" w:rsidR="009404D1" w:rsidRPr="006311FB" w:rsidRDefault="00771275" w:rsidP="008D1371">
      <w:pPr>
        <w:pStyle w:val="Heading2"/>
      </w:pPr>
      <w:bookmarkStart w:id="3" w:name="_Toc178693291"/>
      <w:r w:rsidRPr="006311FB">
        <w:t xml:space="preserve">Former Participants </w:t>
      </w:r>
      <w:r w:rsidR="0055127B" w:rsidRPr="006311FB">
        <w:t>W</w:t>
      </w:r>
      <w:r w:rsidRPr="006311FB">
        <w:t xml:space="preserve">ho </w:t>
      </w:r>
      <w:r w:rsidR="0055127B" w:rsidRPr="006311FB">
        <w:t>A</w:t>
      </w:r>
      <w:r w:rsidRPr="006311FB">
        <w:t>re Reemployed</w:t>
      </w:r>
      <w:bookmarkEnd w:id="3"/>
      <w:r w:rsidRPr="006311FB">
        <w:t xml:space="preserve"> </w:t>
      </w:r>
    </w:p>
    <w:p w14:paraId="493EAA8B" w14:textId="53578088" w:rsidR="009404D1" w:rsidRDefault="009404D1" w:rsidP="007F055F">
      <w:pPr>
        <w:spacing w:after="0" w:line="259" w:lineRule="auto"/>
        <w:ind w:left="101" w:firstLine="0"/>
        <w:jc w:val="left"/>
      </w:pPr>
    </w:p>
    <w:p w14:paraId="0421725D" w14:textId="0878F7F9" w:rsidR="009404D1" w:rsidRDefault="00771275" w:rsidP="00A719DF">
      <w:pPr>
        <w:ind w:left="0" w:firstLine="0"/>
      </w:pPr>
      <w:r>
        <w:t xml:space="preserve">A Reemployed Participant is any former participant under this 2016 </w:t>
      </w:r>
      <w:r w:rsidR="003D2B64">
        <w:t>Hybrid Pension Plan</w:t>
      </w:r>
      <w:r>
        <w:t xml:space="preserve"> or the </w:t>
      </w:r>
      <w:r w:rsidR="003D2B64">
        <w:t>1978 Pension Plan</w:t>
      </w:r>
      <w:r>
        <w:t xml:space="preserve">, as amended in 2012, or the </w:t>
      </w:r>
      <w:r w:rsidR="003D2B64">
        <w:t>1948 Pension Plan</w:t>
      </w:r>
      <w:r>
        <w:t>, who is reemployed as an employee. If you</w:t>
      </w:r>
      <w:r w:rsidR="00913062">
        <w:t xml:space="preserve"> </w:t>
      </w:r>
      <w:r w:rsidR="009D3750">
        <w:t xml:space="preserve">were </w:t>
      </w:r>
      <w:r w:rsidR="00913062">
        <w:t xml:space="preserve">a participant in the 2016 </w:t>
      </w:r>
      <w:r w:rsidR="003D2B64">
        <w:t>Hybrid Pension Plan</w:t>
      </w:r>
      <w:r w:rsidR="00913062">
        <w:t xml:space="preserve"> and become</w:t>
      </w:r>
      <w:r>
        <w:t xml:space="preserve"> a Reemployed </w:t>
      </w:r>
      <w:r w:rsidR="0025644A">
        <w:t>Participant,</w:t>
      </w:r>
      <w:r>
        <w:t xml:space="preserve"> you will enter the 2016 </w:t>
      </w:r>
      <w:r w:rsidR="003D2B64">
        <w:t>Hybrid Pension Plan</w:t>
      </w:r>
      <w:r>
        <w:t xml:space="preserve"> as of your reemployment commencement date.  </w:t>
      </w:r>
    </w:p>
    <w:p w14:paraId="122D016D" w14:textId="77777777" w:rsidR="009404D1" w:rsidRDefault="00771275" w:rsidP="00A719DF">
      <w:pPr>
        <w:spacing w:after="0" w:line="259" w:lineRule="auto"/>
        <w:ind w:left="0" w:firstLine="0"/>
        <w:jc w:val="left"/>
      </w:pPr>
      <w:r>
        <w:t xml:space="preserve"> </w:t>
      </w:r>
    </w:p>
    <w:p w14:paraId="639C6971" w14:textId="26377754" w:rsidR="009404D1" w:rsidRDefault="00771275" w:rsidP="00A719DF">
      <w:pPr>
        <w:ind w:left="0" w:firstLine="0"/>
      </w:pPr>
      <w:r>
        <w:t xml:space="preserve">There is a “grandfather rule” applicable if you are an employee whose reemployment start date occurred </w:t>
      </w:r>
      <w:r w:rsidRPr="00437F75">
        <w:rPr>
          <w:b/>
          <w:bCs/>
        </w:rPr>
        <w:t>on or after July 1, 2016</w:t>
      </w:r>
      <w:r>
        <w:t xml:space="preserve">, and if you terminated your employment as a member in the City </w:t>
      </w:r>
      <w:r w:rsidR="002905A7">
        <w:t>of Memphis R</w:t>
      </w:r>
      <w:r>
        <w:t xml:space="preserve">etirement </w:t>
      </w:r>
      <w:r w:rsidR="002905A7">
        <w:t>S</w:t>
      </w:r>
      <w:r>
        <w:t xml:space="preserve">ystem under the 1948 or </w:t>
      </w:r>
      <w:r w:rsidR="003D2B64">
        <w:t>1978 Pension Plan</w:t>
      </w:r>
      <w:r>
        <w:t xml:space="preserve">. To be covered by the grandfather rule, you must have properly elected a deferred pension or </w:t>
      </w:r>
      <w:proofErr w:type="gramStart"/>
      <w:r>
        <w:t>actually retired</w:t>
      </w:r>
      <w:proofErr w:type="gramEnd"/>
      <w:r>
        <w:t xml:space="preserve"> as a participant under the 1948 or </w:t>
      </w:r>
      <w:r w:rsidR="003D2B64">
        <w:t>1978 Pension Plan</w:t>
      </w:r>
      <w:r>
        <w:t xml:space="preserve">. If you qualify for coverage under the grandfather rule, you will continue to be a member in of the </w:t>
      </w:r>
      <w:r w:rsidR="003D2B64">
        <w:t>1948 Pension Plan</w:t>
      </w:r>
      <w:r>
        <w:t xml:space="preserve"> or </w:t>
      </w:r>
      <w:r w:rsidR="003D2B64">
        <w:t>1978 Pension Plan</w:t>
      </w:r>
      <w:r>
        <w:t xml:space="preserve">, whichever is applicable to you, as of your reemployment start date, and you will not be a participant in the 2016 </w:t>
      </w:r>
      <w:r w:rsidR="003D2B64">
        <w:t>Hybrid Pension Plan</w:t>
      </w:r>
      <w:r>
        <w:t xml:space="preserve">. </w:t>
      </w:r>
    </w:p>
    <w:p w14:paraId="028612C2" w14:textId="77777777" w:rsidR="009404D1" w:rsidRDefault="00771275" w:rsidP="007F055F">
      <w:pPr>
        <w:spacing w:after="0" w:line="259" w:lineRule="auto"/>
        <w:ind w:left="101" w:firstLine="0"/>
        <w:jc w:val="left"/>
      </w:pPr>
      <w:r>
        <w:t xml:space="preserve"> </w:t>
      </w:r>
    </w:p>
    <w:p w14:paraId="05FE337D" w14:textId="77777777" w:rsidR="009404D1" w:rsidRPr="006311FB" w:rsidRDefault="00771275" w:rsidP="006311FB">
      <w:pPr>
        <w:pStyle w:val="Heading3"/>
        <w:ind w:left="0"/>
        <w:rPr>
          <w:rFonts w:ascii="Times New Roman" w:hAnsi="Times New Roman" w:cs="Times New Roman"/>
          <w:b/>
          <w:bCs/>
          <w:color w:val="auto"/>
        </w:rPr>
      </w:pPr>
      <w:bookmarkStart w:id="4" w:name="_Toc178693292"/>
      <w:r w:rsidRPr="006311FB">
        <w:rPr>
          <w:rFonts w:ascii="Times New Roman" w:hAnsi="Times New Roman" w:cs="Times New Roman"/>
          <w:b/>
          <w:bCs/>
          <w:color w:val="auto"/>
        </w:rPr>
        <w:t>Cash Balance Plan Contributions and Allocations</w:t>
      </w:r>
      <w:bookmarkEnd w:id="4"/>
      <w:r w:rsidRPr="006311FB">
        <w:rPr>
          <w:rFonts w:ascii="Times New Roman" w:hAnsi="Times New Roman" w:cs="Times New Roman"/>
          <w:b/>
          <w:bCs/>
          <w:color w:val="auto"/>
        </w:rPr>
        <w:t xml:space="preserve"> </w:t>
      </w:r>
    </w:p>
    <w:p w14:paraId="0409FDC2" w14:textId="77777777" w:rsidR="009404D1" w:rsidRDefault="00771275" w:rsidP="007F055F">
      <w:pPr>
        <w:spacing w:after="0" w:line="259" w:lineRule="auto"/>
        <w:ind w:left="101" w:firstLine="0"/>
        <w:jc w:val="left"/>
      </w:pPr>
      <w:r>
        <w:t xml:space="preserve"> </w:t>
      </w:r>
    </w:p>
    <w:p w14:paraId="0E58A990" w14:textId="0AC31EA1" w:rsidR="009404D1" w:rsidRDefault="00771275" w:rsidP="00A719DF">
      <w:pPr>
        <w:ind w:left="0" w:firstLine="0"/>
      </w:pPr>
      <w:r>
        <w:t xml:space="preserve">Effective July 1, 2016, each Plan participant who is a </w:t>
      </w:r>
      <w:r w:rsidR="0062340F">
        <w:t xml:space="preserve">Commissioned Officer (Police or Fire) </w:t>
      </w:r>
      <w:r>
        <w:t xml:space="preserve">is required to </w:t>
      </w:r>
      <w:proofErr w:type="gramStart"/>
      <w:r>
        <w:t>make a contribution</w:t>
      </w:r>
      <w:proofErr w:type="gramEnd"/>
      <w:r>
        <w:t xml:space="preserve"> to the Cash Balance portion of the plan equal to two percent (2%) of compensation. You must make this contribution so long as you are employed by the City. Contributions will be made by payroll deductions. The Plan provides the employee contributions will be made on a pre-tax basis. You will make a Cash Balance Plan contribution in addition to any Defined Contribution Plan contribution you make under the </w:t>
      </w:r>
      <w:r w:rsidR="00BB54E9">
        <w:t xml:space="preserve">2016 </w:t>
      </w:r>
      <w:r w:rsidR="003D2B64">
        <w:t>Hybrid Pension Plan</w:t>
      </w:r>
      <w:r>
        <w:t xml:space="preserve">. </w:t>
      </w:r>
    </w:p>
    <w:p w14:paraId="7A6DA19F" w14:textId="77777777" w:rsidR="009404D1" w:rsidRDefault="00771275" w:rsidP="007F055F">
      <w:pPr>
        <w:spacing w:after="0" w:line="259" w:lineRule="auto"/>
        <w:ind w:left="101" w:firstLine="0"/>
        <w:jc w:val="left"/>
      </w:pPr>
      <w:r>
        <w:t xml:space="preserve"> </w:t>
      </w:r>
    </w:p>
    <w:p w14:paraId="5ADE4653" w14:textId="4F2C2233" w:rsidR="009404D1" w:rsidRDefault="00771275" w:rsidP="00A719DF">
      <w:pPr>
        <w:ind w:left="0" w:firstLine="0"/>
      </w:pPr>
      <w:r>
        <w:t xml:space="preserve">Compensation for purposes of the </w:t>
      </w:r>
      <w:r w:rsidR="00BB54E9">
        <w:t xml:space="preserve">2016 </w:t>
      </w:r>
      <w:r w:rsidR="003D2B64">
        <w:t>Hybrid Pension Plan</w:t>
      </w:r>
      <w:r>
        <w:t xml:space="preserve"> is pay received for services, including shift differential pay, hazardous duty </w:t>
      </w:r>
      <w:proofErr w:type="gramStart"/>
      <w:r>
        <w:t>pay</w:t>
      </w:r>
      <w:proofErr w:type="gramEnd"/>
      <w:r>
        <w:t xml:space="preserve">, longevity pay and incentive pay, but excluding </w:t>
      </w:r>
      <w:r w:rsidR="009223EE">
        <w:t xml:space="preserve">any </w:t>
      </w:r>
      <w:r w:rsidR="00806474">
        <w:t xml:space="preserve">pay classified as </w:t>
      </w:r>
      <w:r>
        <w:t xml:space="preserve">overtime pay or any double-time compensation for holidays. </w:t>
      </w:r>
    </w:p>
    <w:p w14:paraId="1C3CB7D8" w14:textId="77777777" w:rsidR="009404D1" w:rsidRDefault="00771275" w:rsidP="007F055F">
      <w:pPr>
        <w:spacing w:after="0" w:line="259" w:lineRule="auto"/>
        <w:ind w:left="101" w:firstLine="0"/>
        <w:jc w:val="left"/>
      </w:pPr>
      <w:r>
        <w:t xml:space="preserve"> </w:t>
      </w:r>
    </w:p>
    <w:p w14:paraId="60659D34" w14:textId="5472F5D8" w:rsidR="009404D1" w:rsidRDefault="00771275" w:rsidP="00A719DF">
      <w:pPr>
        <w:ind w:left="0" w:firstLine="0"/>
      </w:pPr>
      <w:r>
        <w:lastRenderedPageBreak/>
        <w:t xml:space="preserve">As of the end of each Plan Year, </w:t>
      </w:r>
      <w:r>
        <w:rPr>
          <w:sz w:val="23"/>
        </w:rPr>
        <w:t xml:space="preserve">the City will </w:t>
      </w:r>
      <w:proofErr w:type="gramStart"/>
      <w:r>
        <w:rPr>
          <w:sz w:val="23"/>
        </w:rPr>
        <w:t>make a contribution</w:t>
      </w:r>
      <w:proofErr w:type="gramEnd"/>
      <w:r>
        <w:rPr>
          <w:sz w:val="23"/>
        </w:rPr>
        <w:t xml:space="preserve"> to the Cash Balance accounts of each </w:t>
      </w:r>
      <w:r w:rsidR="0062340F">
        <w:rPr>
          <w:sz w:val="23"/>
        </w:rPr>
        <w:t>Commissioned Officer (Police or Fire)</w:t>
      </w:r>
      <w:r>
        <w:rPr>
          <w:sz w:val="23"/>
        </w:rPr>
        <w:t xml:space="preserve"> as follows. If you change employment classifications during a plan year (</w:t>
      </w:r>
      <w:r w:rsidR="0025644A">
        <w:rPr>
          <w:i/>
          <w:sz w:val="23"/>
        </w:rPr>
        <w:t>e.g.</w:t>
      </w:r>
      <w:r>
        <w:rPr>
          <w:sz w:val="23"/>
        </w:rPr>
        <w:t xml:space="preserve"> from </w:t>
      </w:r>
      <w:r w:rsidR="0062340F">
        <w:rPr>
          <w:sz w:val="23"/>
        </w:rPr>
        <w:t xml:space="preserve">Commissioned Officer </w:t>
      </w:r>
      <w:r>
        <w:rPr>
          <w:sz w:val="23"/>
        </w:rPr>
        <w:t xml:space="preserve">to </w:t>
      </w:r>
      <w:r w:rsidR="0062340F">
        <w:rPr>
          <w:sz w:val="23"/>
        </w:rPr>
        <w:t xml:space="preserve">General Employee </w:t>
      </w:r>
      <w:r>
        <w:rPr>
          <w:sz w:val="23"/>
        </w:rPr>
        <w:t xml:space="preserve">or from </w:t>
      </w:r>
      <w:r w:rsidR="0062340F">
        <w:rPr>
          <w:sz w:val="23"/>
        </w:rPr>
        <w:t xml:space="preserve">General Employee </w:t>
      </w:r>
      <w:r>
        <w:rPr>
          <w:sz w:val="23"/>
        </w:rPr>
        <w:t xml:space="preserve">to </w:t>
      </w:r>
      <w:r w:rsidR="0062340F">
        <w:rPr>
          <w:sz w:val="23"/>
        </w:rPr>
        <w:t>Commissioner Officer</w:t>
      </w:r>
      <w:r>
        <w:rPr>
          <w:sz w:val="23"/>
        </w:rPr>
        <w:t xml:space="preserve">) for purposes of determining the City contribution your employment classification is the </w:t>
      </w:r>
      <w:r w:rsidR="0025644A">
        <w:rPr>
          <w:sz w:val="23"/>
        </w:rPr>
        <w:t>classification,</w:t>
      </w:r>
      <w:r>
        <w:rPr>
          <w:sz w:val="23"/>
        </w:rPr>
        <w:t xml:space="preserve"> you have as of the end of the Plan Year:  </w:t>
      </w:r>
    </w:p>
    <w:p w14:paraId="5D6C0853" w14:textId="77777777" w:rsidR="009404D1" w:rsidRDefault="00771275" w:rsidP="007F055F">
      <w:pPr>
        <w:spacing w:after="183" w:line="259" w:lineRule="auto"/>
        <w:ind w:left="0" w:firstLine="0"/>
        <w:jc w:val="left"/>
      </w:pPr>
      <w:r>
        <w:rPr>
          <w:rFonts w:ascii="Calibri" w:eastAsia="Calibri" w:hAnsi="Calibri" w:cs="Calibri"/>
          <w:sz w:val="2"/>
        </w:rPr>
        <w:t xml:space="preserve"> </w:t>
      </w:r>
    </w:p>
    <w:tbl>
      <w:tblPr>
        <w:tblStyle w:val="GridTable4"/>
        <w:tblW w:w="9558" w:type="dxa"/>
        <w:tblLook w:val="04A0" w:firstRow="1" w:lastRow="0" w:firstColumn="1" w:lastColumn="0" w:noHBand="0" w:noVBand="1"/>
      </w:tblPr>
      <w:tblGrid>
        <w:gridCol w:w="3417"/>
        <w:gridCol w:w="6141"/>
      </w:tblGrid>
      <w:tr w:rsidR="009A70F8" w14:paraId="7E934D64" w14:textId="77777777" w:rsidTr="0055127B">
        <w:trPr>
          <w:cnfStyle w:val="100000000000" w:firstRow="1" w:lastRow="0" w:firstColumn="0" w:lastColumn="0" w:oddVBand="0" w:evenVBand="0" w:oddHBand="0"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3417" w:type="dxa"/>
          </w:tcPr>
          <w:p w14:paraId="14884D58" w14:textId="77777777" w:rsidR="009A70F8" w:rsidRPr="0055127B" w:rsidRDefault="009A70F8" w:rsidP="007F055F">
            <w:pPr>
              <w:spacing w:after="0" w:line="259" w:lineRule="auto"/>
              <w:ind w:left="113" w:firstLine="0"/>
              <w:jc w:val="center"/>
              <w:rPr>
                <w:color w:val="FFFFFF" w:themeColor="background1"/>
              </w:rPr>
            </w:pPr>
            <w:r w:rsidRPr="0055127B">
              <w:rPr>
                <w:color w:val="FFFFFF" w:themeColor="background1"/>
                <w:sz w:val="23"/>
              </w:rPr>
              <w:t>Completed Years of Service</w:t>
            </w:r>
          </w:p>
        </w:tc>
        <w:tc>
          <w:tcPr>
            <w:tcW w:w="6141" w:type="dxa"/>
          </w:tcPr>
          <w:p w14:paraId="2D39E309" w14:textId="23354F9E" w:rsidR="0055127B" w:rsidRDefault="009A70F8" w:rsidP="007F055F">
            <w:pPr>
              <w:spacing w:after="0" w:line="259" w:lineRule="auto"/>
              <w:ind w:left="0" w:right="91" w:firstLine="0"/>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3"/>
              </w:rPr>
            </w:pPr>
            <w:r w:rsidRPr="0055127B">
              <w:rPr>
                <w:color w:val="FFFFFF" w:themeColor="background1"/>
                <w:sz w:val="23"/>
              </w:rPr>
              <w:t xml:space="preserve">City Cash Balance Plan </w:t>
            </w:r>
            <w:r w:rsidR="0055127B">
              <w:rPr>
                <w:color w:val="FFFFFF" w:themeColor="background1"/>
                <w:sz w:val="23"/>
              </w:rPr>
              <w:t>A</w:t>
            </w:r>
            <w:r w:rsidRPr="0055127B">
              <w:rPr>
                <w:color w:val="FFFFFF" w:themeColor="background1"/>
                <w:sz w:val="23"/>
              </w:rPr>
              <w:t xml:space="preserve">llocation </w:t>
            </w:r>
          </w:p>
          <w:p w14:paraId="4C0BDFBE" w14:textId="2BEC8F15" w:rsidR="009A70F8" w:rsidRPr="0055127B" w:rsidRDefault="002905A7" w:rsidP="007F055F">
            <w:pPr>
              <w:spacing w:after="0" w:line="259" w:lineRule="auto"/>
              <w:ind w:left="0" w:right="91" w:firstLine="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5127B">
              <w:rPr>
                <w:color w:val="FFFFFF" w:themeColor="background1"/>
                <w:sz w:val="23"/>
              </w:rPr>
              <w:t xml:space="preserve">Commissioned </w:t>
            </w:r>
            <w:r w:rsidR="009A70F8" w:rsidRPr="0055127B">
              <w:rPr>
                <w:color w:val="FFFFFF" w:themeColor="background1"/>
                <w:sz w:val="23"/>
              </w:rPr>
              <w:t>Police and</w:t>
            </w:r>
            <w:r w:rsidRPr="0055127B">
              <w:rPr>
                <w:color w:val="FFFFFF" w:themeColor="background1"/>
                <w:sz w:val="23"/>
              </w:rPr>
              <w:t xml:space="preserve"> Fire</w:t>
            </w:r>
          </w:p>
        </w:tc>
      </w:tr>
      <w:tr w:rsidR="009A70F8" w14:paraId="169D09F4" w14:textId="77777777" w:rsidTr="0055127B">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3417" w:type="dxa"/>
          </w:tcPr>
          <w:p w14:paraId="740CFF91" w14:textId="77777777" w:rsidR="009A70F8" w:rsidRDefault="009A70F8" w:rsidP="007F055F">
            <w:pPr>
              <w:tabs>
                <w:tab w:val="center" w:pos="2273"/>
              </w:tabs>
              <w:spacing w:after="0" w:line="259" w:lineRule="auto"/>
              <w:ind w:left="15" w:firstLine="0"/>
              <w:jc w:val="center"/>
            </w:pPr>
            <w:r>
              <w:rPr>
                <w:sz w:val="23"/>
              </w:rPr>
              <w:t>Less than 5 years</w:t>
            </w:r>
          </w:p>
        </w:tc>
        <w:tc>
          <w:tcPr>
            <w:tcW w:w="6141" w:type="dxa"/>
          </w:tcPr>
          <w:p w14:paraId="31B562D3" w14:textId="77777777" w:rsidR="009A70F8" w:rsidRDefault="009A70F8" w:rsidP="007F055F">
            <w:pPr>
              <w:spacing w:after="0" w:line="259" w:lineRule="auto"/>
              <w:ind w:left="0" w:firstLine="0"/>
              <w:jc w:val="center"/>
              <w:cnfStyle w:val="000000100000" w:firstRow="0" w:lastRow="0" w:firstColumn="0" w:lastColumn="0" w:oddVBand="0" w:evenVBand="0" w:oddHBand="1" w:evenHBand="0" w:firstRowFirstColumn="0" w:firstRowLastColumn="0" w:lastRowFirstColumn="0" w:lastRowLastColumn="0"/>
            </w:pPr>
            <w:r>
              <w:rPr>
                <w:sz w:val="23"/>
              </w:rPr>
              <w:t>6% of compensation</w:t>
            </w:r>
          </w:p>
        </w:tc>
      </w:tr>
      <w:tr w:rsidR="009A70F8" w14:paraId="2B8F50F3" w14:textId="77777777" w:rsidTr="0055127B">
        <w:trPr>
          <w:trHeight w:val="474"/>
        </w:trPr>
        <w:tc>
          <w:tcPr>
            <w:cnfStyle w:val="001000000000" w:firstRow="0" w:lastRow="0" w:firstColumn="1" w:lastColumn="0" w:oddVBand="0" w:evenVBand="0" w:oddHBand="0" w:evenHBand="0" w:firstRowFirstColumn="0" w:firstRowLastColumn="0" w:lastRowFirstColumn="0" w:lastRowLastColumn="0"/>
            <w:tcW w:w="3417" w:type="dxa"/>
          </w:tcPr>
          <w:p w14:paraId="21938C31" w14:textId="77777777" w:rsidR="009A70F8" w:rsidRDefault="009A70F8" w:rsidP="007F055F">
            <w:pPr>
              <w:spacing w:after="0" w:line="259" w:lineRule="auto"/>
              <w:ind w:left="15" w:firstLine="0"/>
              <w:jc w:val="center"/>
            </w:pPr>
            <w:r>
              <w:rPr>
                <w:sz w:val="23"/>
              </w:rPr>
              <w:t>5 years but less than 10</w:t>
            </w:r>
          </w:p>
        </w:tc>
        <w:tc>
          <w:tcPr>
            <w:tcW w:w="6141" w:type="dxa"/>
          </w:tcPr>
          <w:p w14:paraId="3475F045" w14:textId="77777777" w:rsidR="009A70F8" w:rsidRDefault="009A70F8" w:rsidP="007F055F">
            <w:pPr>
              <w:spacing w:after="0" w:line="259" w:lineRule="auto"/>
              <w:ind w:left="0" w:firstLine="0"/>
              <w:jc w:val="center"/>
              <w:cnfStyle w:val="000000000000" w:firstRow="0" w:lastRow="0" w:firstColumn="0" w:lastColumn="0" w:oddVBand="0" w:evenVBand="0" w:oddHBand="0" w:evenHBand="0" w:firstRowFirstColumn="0" w:firstRowLastColumn="0" w:lastRowFirstColumn="0" w:lastRowLastColumn="0"/>
            </w:pPr>
            <w:r>
              <w:rPr>
                <w:sz w:val="23"/>
              </w:rPr>
              <w:t>8% of compensation</w:t>
            </w:r>
          </w:p>
        </w:tc>
      </w:tr>
      <w:tr w:rsidR="009A70F8" w14:paraId="3468A4F1" w14:textId="77777777" w:rsidTr="0055127B">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3417" w:type="dxa"/>
          </w:tcPr>
          <w:p w14:paraId="34213180" w14:textId="77777777" w:rsidR="009A70F8" w:rsidRDefault="009A70F8" w:rsidP="007F055F">
            <w:pPr>
              <w:spacing w:after="0" w:line="259" w:lineRule="auto"/>
              <w:ind w:left="15" w:firstLine="0"/>
              <w:jc w:val="center"/>
            </w:pPr>
            <w:r>
              <w:rPr>
                <w:sz w:val="23"/>
              </w:rPr>
              <w:t>10 years but less than 15</w:t>
            </w:r>
          </w:p>
        </w:tc>
        <w:tc>
          <w:tcPr>
            <w:tcW w:w="6141" w:type="dxa"/>
          </w:tcPr>
          <w:p w14:paraId="7874D051" w14:textId="77777777" w:rsidR="009A70F8" w:rsidRDefault="009A70F8" w:rsidP="007F055F">
            <w:pPr>
              <w:spacing w:after="0" w:line="259" w:lineRule="auto"/>
              <w:ind w:left="0" w:firstLine="0"/>
              <w:jc w:val="center"/>
              <w:cnfStyle w:val="000000100000" w:firstRow="0" w:lastRow="0" w:firstColumn="0" w:lastColumn="0" w:oddVBand="0" w:evenVBand="0" w:oddHBand="1" w:evenHBand="0" w:firstRowFirstColumn="0" w:firstRowLastColumn="0" w:lastRowFirstColumn="0" w:lastRowLastColumn="0"/>
            </w:pPr>
            <w:r>
              <w:rPr>
                <w:sz w:val="23"/>
              </w:rPr>
              <w:t>10% of compensation</w:t>
            </w:r>
          </w:p>
        </w:tc>
      </w:tr>
      <w:tr w:rsidR="009A70F8" w14:paraId="2A1A87E5" w14:textId="77777777" w:rsidTr="0055127B">
        <w:trPr>
          <w:trHeight w:val="477"/>
        </w:trPr>
        <w:tc>
          <w:tcPr>
            <w:cnfStyle w:val="001000000000" w:firstRow="0" w:lastRow="0" w:firstColumn="1" w:lastColumn="0" w:oddVBand="0" w:evenVBand="0" w:oddHBand="0" w:evenHBand="0" w:firstRowFirstColumn="0" w:firstRowLastColumn="0" w:lastRowFirstColumn="0" w:lastRowLastColumn="0"/>
            <w:tcW w:w="3417" w:type="dxa"/>
          </w:tcPr>
          <w:p w14:paraId="2D8C9296" w14:textId="77777777" w:rsidR="009A70F8" w:rsidRDefault="009A70F8" w:rsidP="007F055F">
            <w:pPr>
              <w:spacing w:after="0" w:line="259" w:lineRule="auto"/>
              <w:ind w:left="0" w:firstLine="0"/>
              <w:jc w:val="center"/>
            </w:pPr>
            <w:r>
              <w:rPr>
                <w:sz w:val="23"/>
              </w:rPr>
              <w:t>15 years but less than 20</w:t>
            </w:r>
          </w:p>
        </w:tc>
        <w:tc>
          <w:tcPr>
            <w:tcW w:w="6141" w:type="dxa"/>
          </w:tcPr>
          <w:p w14:paraId="04E04097" w14:textId="77777777" w:rsidR="009A70F8" w:rsidRDefault="009A70F8" w:rsidP="007F055F">
            <w:pPr>
              <w:spacing w:after="0" w:line="259" w:lineRule="auto"/>
              <w:ind w:left="0" w:firstLine="0"/>
              <w:jc w:val="center"/>
              <w:cnfStyle w:val="000000000000" w:firstRow="0" w:lastRow="0" w:firstColumn="0" w:lastColumn="0" w:oddVBand="0" w:evenVBand="0" w:oddHBand="0" w:evenHBand="0" w:firstRowFirstColumn="0" w:firstRowLastColumn="0" w:lastRowFirstColumn="0" w:lastRowLastColumn="0"/>
            </w:pPr>
            <w:r>
              <w:rPr>
                <w:sz w:val="23"/>
              </w:rPr>
              <w:t>13% of compensation</w:t>
            </w:r>
          </w:p>
        </w:tc>
      </w:tr>
      <w:tr w:rsidR="009A70F8" w14:paraId="0727879B" w14:textId="77777777" w:rsidTr="0055127B">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417" w:type="dxa"/>
          </w:tcPr>
          <w:p w14:paraId="56DC2805" w14:textId="77777777" w:rsidR="009A70F8" w:rsidRDefault="009A70F8" w:rsidP="007F055F">
            <w:pPr>
              <w:tabs>
                <w:tab w:val="center" w:pos="1553"/>
                <w:tab w:val="center" w:pos="2273"/>
              </w:tabs>
              <w:spacing w:after="0" w:line="259" w:lineRule="auto"/>
              <w:ind w:left="0" w:firstLine="0"/>
              <w:jc w:val="center"/>
            </w:pPr>
            <w:r>
              <w:rPr>
                <w:sz w:val="23"/>
              </w:rPr>
              <w:t>20 or more</w:t>
            </w:r>
          </w:p>
        </w:tc>
        <w:tc>
          <w:tcPr>
            <w:tcW w:w="6141" w:type="dxa"/>
          </w:tcPr>
          <w:p w14:paraId="56F81AC3" w14:textId="77777777" w:rsidR="009A70F8" w:rsidRDefault="009A70F8" w:rsidP="007F055F">
            <w:pPr>
              <w:tabs>
                <w:tab w:val="center" w:pos="2881"/>
              </w:tabs>
              <w:spacing w:after="0" w:line="259" w:lineRule="auto"/>
              <w:ind w:left="0" w:firstLine="0"/>
              <w:jc w:val="center"/>
              <w:cnfStyle w:val="000000100000" w:firstRow="0" w:lastRow="0" w:firstColumn="0" w:lastColumn="0" w:oddVBand="0" w:evenVBand="0" w:oddHBand="1" w:evenHBand="0" w:firstRowFirstColumn="0" w:firstRowLastColumn="0" w:lastRowFirstColumn="0" w:lastRowLastColumn="0"/>
            </w:pPr>
            <w:r>
              <w:rPr>
                <w:sz w:val="23"/>
              </w:rPr>
              <w:t>16% of compensation</w:t>
            </w:r>
          </w:p>
        </w:tc>
      </w:tr>
    </w:tbl>
    <w:p w14:paraId="1289F3D8" w14:textId="77777777" w:rsidR="009404D1" w:rsidRDefault="00771275" w:rsidP="007F055F">
      <w:pPr>
        <w:spacing w:after="0" w:line="259" w:lineRule="auto"/>
        <w:ind w:left="101" w:firstLine="0"/>
        <w:jc w:val="left"/>
      </w:pPr>
      <w:r>
        <w:t xml:space="preserve"> </w:t>
      </w:r>
    </w:p>
    <w:p w14:paraId="515C513A" w14:textId="179CEFDC" w:rsidR="009404D1" w:rsidRDefault="00771275" w:rsidP="007F055F">
      <w:pPr>
        <w:spacing w:after="200"/>
        <w:ind w:left="10"/>
      </w:pPr>
      <w:r>
        <w:t xml:space="preserve">In addition to City contributions, the Cash Balance Plan account of each 2016 </w:t>
      </w:r>
      <w:r w:rsidR="003D2B64">
        <w:t>Hybrid Pension Plan</w:t>
      </w:r>
      <w:r>
        <w:t xml:space="preserve"> participant will receive an interest credit based on the </w:t>
      </w:r>
      <w:r w:rsidR="0062340F">
        <w:t>City’</w:t>
      </w:r>
      <w:r w:rsidR="009D3750">
        <w:t>s</w:t>
      </w:r>
      <w:r w:rsidR="0062340F">
        <w:t xml:space="preserve"> Pension System </w:t>
      </w:r>
      <w:r>
        <w:t xml:space="preserve">return on assets for the plan year </w:t>
      </w:r>
      <w:r w:rsidR="002905A7">
        <w:t>less one</w:t>
      </w:r>
      <w:r>
        <w:t xml:space="preserve"> percent (1%). For periods of less than twelve (12) months, the interest-crediting rate will be based on earnings during a partial year period (as provided in the </w:t>
      </w:r>
      <w:r w:rsidR="0062340F">
        <w:t xml:space="preserve">City </w:t>
      </w:r>
      <w:r>
        <w:t xml:space="preserve">ordinance) less one percent (1%). Each participant’s interest credit shall be allocated to their Cash Balance Plan Account as of the last day of each plan year.   </w:t>
      </w:r>
    </w:p>
    <w:p w14:paraId="5DA4FAE8" w14:textId="77777777" w:rsidR="009404D1" w:rsidRDefault="00771275" w:rsidP="007F055F">
      <w:pPr>
        <w:ind w:left="10"/>
      </w:pPr>
      <w:r>
        <w:t>The following example is for Firefighters</w:t>
      </w:r>
      <w:r>
        <w:rPr>
          <w:b/>
        </w:rPr>
        <w:t xml:space="preserve"> </w:t>
      </w:r>
      <w:r>
        <w:t xml:space="preserve">and Police Officers and illustrates how interest is   credited to the participant’s account as of the end of a Plan Year </w:t>
      </w:r>
      <w:r>
        <w:rPr>
          <w:b/>
          <w:i/>
          <w:u w:val="single" w:color="000000"/>
        </w:rPr>
        <w:t>assuming a 4% hypothetical</w:t>
      </w:r>
      <w:r>
        <w:t xml:space="preserve"> </w:t>
      </w:r>
      <w:bookmarkStart w:id="5" w:name="_Hlk107230650"/>
      <w:r>
        <w:t xml:space="preserve">interest rate. </w:t>
      </w:r>
    </w:p>
    <w:p w14:paraId="7B2388A2" w14:textId="35D58637" w:rsidR="00A26857" w:rsidRDefault="00771275" w:rsidP="000872FD">
      <w:pPr>
        <w:spacing w:after="0" w:line="259" w:lineRule="auto"/>
        <w:ind w:left="0" w:firstLine="0"/>
        <w:jc w:val="left"/>
        <w:rPr>
          <w:b/>
        </w:rPr>
      </w:pPr>
      <w:r>
        <w:rPr>
          <w:b/>
        </w:rPr>
        <w:t xml:space="preserve"> </w:t>
      </w:r>
    </w:p>
    <w:tbl>
      <w:tblPr>
        <w:tblStyle w:val="TableGrid"/>
        <w:tblW w:w="9362" w:type="dxa"/>
        <w:tblInd w:w="-108" w:type="dxa"/>
        <w:tblCellMar>
          <w:top w:w="80" w:type="dxa"/>
          <w:left w:w="106" w:type="dxa"/>
          <w:right w:w="115" w:type="dxa"/>
        </w:tblCellMar>
        <w:tblLook w:val="04A0" w:firstRow="1" w:lastRow="0" w:firstColumn="1" w:lastColumn="0" w:noHBand="0" w:noVBand="1"/>
      </w:tblPr>
      <w:tblGrid>
        <w:gridCol w:w="626"/>
        <w:gridCol w:w="875"/>
        <w:gridCol w:w="1244"/>
        <w:gridCol w:w="1146"/>
        <w:gridCol w:w="1034"/>
        <w:gridCol w:w="1246"/>
        <w:gridCol w:w="1146"/>
        <w:gridCol w:w="960"/>
        <w:gridCol w:w="1085"/>
      </w:tblGrid>
      <w:tr w:rsidR="009404D1" w:rsidRPr="007029FE" w14:paraId="5C13AE1F" w14:textId="77777777">
        <w:trPr>
          <w:trHeight w:val="1099"/>
        </w:trPr>
        <w:tc>
          <w:tcPr>
            <w:tcW w:w="631" w:type="dxa"/>
            <w:tcBorders>
              <w:top w:val="single" w:sz="4" w:space="0" w:color="000000"/>
              <w:left w:val="single" w:sz="4" w:space="0" w:color="000000"/>
              <w:bottom w:val="single" w:sz="4" w:space="0" w:color="000000"/>
              <w:right w:val="single" w:sz="4" w:space="0" w:color="000000"/>
            </w:tcBorders>
          </w:tcPr>
          <w:p w14:paraId="6639C371" w14:textId="77777777" w:rsidR="009404D1" w:rsidRPr="007029FE" w:rsidRDefault="00771275" w:rsidP="00B01DC0">
            <w:pPr>
              <w:spacing w:after="0" w:line="240" w:lineRule="auto"/>
              <w:ind w:left="2" w:firstLine="0"/>
              <w:jc w:val="left"/>
              <w:rPr>
                <w:sz w:val="20"/>
                <w:szCs w:val="20"/>
              </w:rPr>
            </w:pPr>
            <w:r w:rsidRPr="007029FE">
              <w:rPr>
                <w:sz w:val="20"/>
                <w:szCs w:val="20"/>
              </w:rPr>
              <w:t xml:space="preserve">Year </w:t>
            </w:r>
          </w:p>
        </w:tc>
        <w:tc>
          <w:tcPr>
            <w:tcW w:w="876" w:type="dxa"/>
            <w:tcBorders>
              <w:top w:val="single" w:sz="4" w:space="0" w:color="000000"/>
              <w:left w:val="single" w:sz="4" w:space="0" w:color="000000"/>
              <w:bottom w:val="single" w:sz="4" w:space="0" w:color="000000"/>
              <w:right w:val="single" w:sz="4" w:space="0" w:color="000000"/>
            </w:tcBorders>
          </w:tcPr>
          <w:p w14:paraId="510BA343" w14:textId="77777777" w:rsidR="009404D1" w:rsidRPr="007029FE" w:rsidRDefault="00771275" w:rsidP="00B01DC0">
            <w:pPr>
              <w:spacing w:after="0" w:line="240" w:lineRule="auto"/>
              <w:ind w:left="2" w:firstLine="0"/>
              <w:jc w:val="left"/>
              <w:rPr>
                <w:sz w:val="20"/>
                <w:szCs w:val="20"/>
              </w:rPr>
            </w:pPr>
            <w:r w:rsidRPr="007029FE">
              <w:rPr>
                <w:sz w:val="20"/>
                <w:szCs w:val="20"/>
              </w:rPr>
              <w:t xml:space="preserve">Yearly </w:t>
            </w:r>
          </w:p>
          <w:p w14:paraId="468319AE" w14:textId="77777777" w:rsidR="009404D1" w:rsidRPr="007029FE" w:rsidRDefault="00771275" w:rsidP="00B01DC0">
            <w:pPr>
              <w:spacing w:after="0" w:line="240" w:lineRule="auto"/>
              <w:ind w:left="2" w:firstLine="0"/>
              <w:jc w:val="left"/>
              <w:rPr>
                <w:sz w:val="20"/>
                <w:szCs w:val="20"/>
              </w:rPr>
            </w:pPr>
            <w:r w:rsidRPr="007029FE">
              <w:rPr>
                <w:sz w:val="20"/>
                <w:szCs w:val="20"/>
              </w:rPr>
              <w:t xml:space="preserve">Salary </w:t>
            </w:r>
          </w:p>
        </w:tc>
        <w:tc>
          <w:tcPr>
            <w:tcW w:w="1227" w:type="dxa"/>
            <w:tcBorders>
              <w:top w:val="single" w:sz="4" w:space="0" w:color="000000"/>
              <w:left w:val="single" w:sz="4" w:space="0" w:color="000000"/>
              <w:bottom w:val="single" w:sz="4" w:space="0" w:color="000000"/>
              <w:right w:val="single" w:sz="4" w:space="0" w:color="000000"/>
            </w:tcBorders>
          </w:tcPr>
          <w:p w14:paraId="2E7D07F8" w14:textId="77777777" w:rsidR="009404D1" w:rsidRPr="007029FE" w:rsidRDefault="00771275" w:rsidP="00B01DC0">
            <w:pPr>
              <w:spacing w:after="0" w:line="240" w:lineRule="auto"/>
              <w:ind w:left="0" w:firstLine="0"/>
              <w:jc w:val="left"/>
              <w:rPr>
                <w:sz w:val="20"/>
                <w:szCs w:val="20"/>
              </w:rPr>
            </w:pPr>
            <w:r w:rsidRPr="007029FE">
              <w:rPr>
                <w:sz w:val="20"/>
                <w:szCs w:val="20"/>
              </w:rPr>
              <w:t xml:space="preserve">Employee </w:t>
            </w:r>
          </w:p>
          <w:p w14:paraId="0DA7942E" w14:textId="77777777" w:rsidR="009404D1" w:rsidRPr="007029FE" w:rsidRDefault="00771275" w:rsidP="00B01DC0">
            <w:pPr>
              <w:spacing w:after="0" w:line="240" w:lineRule="auto"/>
              <w:ind w:left="0" w:firstLine="0"/>
              <w:jc w:val="left"/>
              <w:rPr>
                <w:sz w:val="20"/>
                <w:szCs w:val="20"/>
              </w:rPr>
            </w:pPr>
            <w:r w:rsidRPr="007029FE">
              <w:rPr>
                <w:sz w:val="20"/>
                <w:szCs w:val="20"/>
              </w:rPr>
              <w:t xml:space="preserve">Required </w:t>
            </w:r>
          </w:p>
          <w:p w14:paraId="70EC6F71" w14:textId="77777777" w:rsidR="009404D1" w:rsidRPr="007029FE" w:rsidRDefault="00771275" w:rsidP="00B01DC0">
            <w:pPr>
              <w:spacing w:after="0" w:line="240" w:lineRule="auto"/>
              <w:ind w:left="0" w:firstLine="0"/>
              <w:jc w:val="left"/>
              <w:rPr>
                <w:sz w:val="20"/>
                <w:szCs w:val="20"/>
              </w:rPr>
            </w:pPr>
            <w:r w:rsidRPr="007029FE">
              <w:rPr>
                <w:sz w:val="20"/>
                <w:szCs w:val="20"/>
              </w:rPr>
              <w:t xml:space="preserve">Contribution </w:t>
            </w:r>
          </w:p>
          <w:p w14:paraId="397C2DE0" w14:textId="77777777" w:rsidR="009404D1" w:rsidRPr="007029FE" w:rsidRDefault="00771275" w:rsidP="00B01DC0">
            <w:pPr>
              <w:spacing w:after="0" w:line="240" w:lineRule="auto"/>
              <w:ind w:left="0" w:firstLine="0"/>
              <w:jc w:val="left"/>
              <w:rPr>
                <w:sz w:val="20"/>
                <w:szCs w:val="20"/>
              </w:rPr>
            </w:pPr>
            <w:r w:rsidRPr="007029FE">
              <w:rPr>
                <w:sz w:val="20"/>
                <w:szCs w:val="20"/>
              </w:rPr>
              <w:t xml:space="preserve">(ERC) </w:t>
            </w:r>
          </w:p>
        </w:tc>
        <w:tc>
          <w:tcPr>
            <w:tcW w:w="1162" w:type="dxa"/>
            <w:tcBorders>
              <w:top w:val="single" w:sz="4" w:space="0" w:color="000000"/>
              <w:left w:val="single" w:sz="4" w:space="0" w:color="000000"/>
              <w:bottom w:val="single" w:sz="4" w:space="0" w:color="000000"/>
              <w:right w:val="single" w:sz="4" w:space="0" w:color="000000"/>
            </w:tcBorders>
          </w:tcPr>
          <w:p w14:paraId="6BF8AC89" w14:textId="77777777" w:rsidR="009404D1" w:rsidRPr="007029FE" w:rsidRDefault="00771275" w:rsidP="00B01DC0">
            <w:pPr>
              <w:spacing w:after="0" w:line="240" w:lineRule="auto"/>
              <w:ind w:left="2" w:firstLine="0"/>
              <w:jc w:val="left"/>
              <w:rPr>
                <w:sz w:val="20"/>
                <w:szCs w:val="20"/>
              </w:rPr>
            </w:pPr>
            <w:r w:rsidRPr="007029FE">
              <w:rPr>
                <w:sz w:val="20"/>
                <w:szCs w:val="20"/>
              </w:rPr>
              <w:t xml:space="preserve">Annual </w:t>
            </w:r>
          </w:p>
          <w:p w14:paraId="3DFFEC85" w14:textId="77777777" w:rsidR="009404D1" w:rsidRPr="007029FE" w:rsidRDefault="00771275" w:rsidP="00B01DC0">
            <w:pPr>
              <w:spacing w:after="0" w:line="240" w:lineRule="auto"/>
              <w:ind w:left="2" w:firstLine="0"/>
              <w:jc w:val="left"/>
              <w:rPr>
                <w:sz w:val="20"/>
                <w:szCs w:val="20"/>
              </w:rPr>
            </w:pPr>
            <w:r w:rsidRPr="007029FE">
              <w:rPr>
                <w:sz w:val="20"/>
                <w:szCs w:val="20"/>
              </w:rPr>
              <w:t xml:space="preserve">Investment </w:t>
            </w:r>
          </w:p>
          <w:p w14:paraId="1E2181C3" w14:textId="77777777" w:rsidR="009404D1" w:rsidRPr="007029FE" w:rsidRDefault="00771275" w:rsidP="00B01DC0">
            <w:pPr>
              <w:spacing w:after="0" w:line="240" w:lineRule="auto"/>
              <w:ind w:left="2" w:firstLine="0"/>
              <w:jc w:val="left"/>
              <w:rPr>
                <w:sz w:val="20"/>
                <w:szCs w:val="20"/>
              </w:rPr>
            </w:pPr>
            <w:r w:rsidRPr="007029FE">
              <w:rPr>
                <w:sz w:val="20"/>
                <w:szCs w:val="20"/>
              </w:rPr>
              <w:t xml:space="preserve">Earnings </w:t>
            </w:r>
            <w:r w:rsidRPr="007029FE">
              <w:rPr>
                <w:i/>
                <w:sz w:val="20"/>
                <w:szCs w:val="20"/>
                <w:u w:val="single" w:color="000000"/>
              </w:rPr>
              <w:t>4%</w:t>
            </w:r>
            <w:r w:rsidRPr="007029FE">
              <w:rPr>
                <w:i/>
                <w:sz w:val="20"/>
                <w:szCs w:val="20"/>
              </w:rPr>
              <w:t xml:space="preserve"> </w:t>
            </w:r>
          </w:p>
          <w:p w14:paraId="067BC858" w14:textId="77777777" w:rsidR="009404D1" w:rsidRPr="007029FE" w:rsidRDefault="00771275" w:rsidP="00B01DC0">
            <w:pPr>
              <w:spacing w:after="0" w:line="240" w:lineRule="auto"/>
              <w:ind w:left="2" w:firstLine="0"/>
              <w:jc w:val="left"/>
              <w:rPr>
                <w:sz w:val="20"/>
                <w:szCs w:val="20"/>
              </w:rPr>
            </w:pPr>
            <w:r w:rsidRPr="007029FE">
              <w:rPr>
                <w:sz w:val="20"/>
                <w:szCs w:val="20"/>
              </w:rPr>
              <w:t xml:space="preserve">(AIE) </w:t>
            </w:r>
          </w:p>
        </w:tc>
        <w:tc>
          <w:tcPr>
            <w:tcW w:w="917" w:type="dxa"/>
            <w:tcBorders>
              <w:top w:val="single" w:sz="4" w:space="0" w:color="000000"/>
              <w:left w:val="single" w:sz="4" w:space="0" w:color="000000"/>
              <w:bottom w:val="single" w:sz="4" w:space="0" w:color="000000"/>
              <w:right w:val="single" w:sz="4" w:space="0" w:color="000000"/>
            </w:tcBorders>
          </w:tcPr>
          <w:p w14:paraId="55C19BC7" w14:textId="77777777" w:rsidR="009404D1" w:rsidRPr="007029FE" w:rsidRDefault="00771275" w:rsidP="00B01DC0">
            <w:pPr>
              <w:spacing w:after="0" w:line="240" w:lineRule="auto"/>
              <w:ind w:left="2" w:firstLine="0"/>
              <w:jc w:val="left"/>
              <w:rPr>
                <w:sz w:val="20"/>
                <w:szCs w:val="20"/>
              </w:rPr>
            </w:pPr>
            <w:r w:rsidRPr="007029FE">
              <w:rPr>
                <w:sz w:val="20"/>
                <w:szCs w:val="20"/>
              </w:rPr>
              <w:t xml:space="preserve">Employee </w:t>
            </w:r>
          </w:p>
          <w:p w14:paraId="7F8209E4" w14:textId="77777777" w:rsidR="009404D1" w:rsidRPr="007029FE" w:rsidRDefault="00771275" w:rsidP="00B01DC0">
            <w:pPr>
              <w:spacing w:after="0" w:line="240" w:lineRule="auto"/>
              <w:ind w:left="2" w:firstLine="0"/>
              <w:jc w:val="left"/>
              <w:rPr>
                <w:sz w:val="20"/>
                <w:szCs w:val="20"/>
              </w:rPr>
            </w:pPr>
            <w:r w:rsidRPr="007029FE">
              <w:rPr>
                <w:sz w:val="20"/>
                <w:szCs w:val="20"/>
              </w:rPr>
              <w:t xml:space="preserve">Account </w:t>
            </w:r>
          </w:p>
          <w:p w14:paraId="3AC25F8C" w14:textId="77777777" w:rsidR="009404D1" w:rsidRPr="007029FE" w:rsidRDefault="00771275" w:rsidP="00B01DC0">
            <w:pPr>
              <w:spacing w:after="0" w:line="240" w:lineRule="auto"/>
              <w:ind w:left="2" w:firstLine="0"/>
              <w:jc w:val="left"/>
              <w:rPr>
                <w:sz w:val="20"/>
                <w:szCs w:val="20"/>
              </w:rPr>
            </w:pPr>
            <w:r w:rsidRPr="007029FE">
              <w:rPr>
                <w:sz w:val="20"/>
                <w:szCs w:val="20"/>
              </w:rPr>
              <w:t xml:space="preserve">Balance </w:t>
            </w:r>
          </w:p>
          <w:p w14:paraId="4DD8511B" w14:textId="77777777" w:rsidR="009404D1" w:rsidRPr="007029FE" w:rsidRDefault="00771275" w:rsidP="00B01DC0">
            <w:pPr>
              <w:spacing w:after="0" w:line="240" w:lineRule="auto"/>
              <w:ind w:left="2" w:firstLine="0"/>
              <w:jc w:val="left"/>
              <w:rPr>
                <w:sz w:val="20"/>
                <w:szCs w:val="20"/>
              </w:rPr>
            </w:pPr>
            <w:r w:rsidRPr="007029FE">
              <w:rPr>
                <w:sz w:val="20"/>
                <w:szCs w:val="20"/>
              </w:rPr>
              <w:t xml:space="preserve">(EEAB) </w:t>
            </w:r>
          </w:p>
        </w:tc>
        <w:tc>
          <w:tcPr>
            <w:tcW w:w="1232" w:type="dxa"/>
            <w:tcBorders>
              <w:top w:val="single" w:sz="4" w:space="0" w:color="000000"/>
              <w:left w:val="single" w:sz="4" w:space="0" w:color="000000"/>
              <w:bottom w:val="single" w:sz="4" w:space="0" w:color="000000"/>
              <w:right w:val="single" w:sz="4" w:space="0" w:color="000000"/>
            </w:tcBorders>
          </w:tcPr>
          <w:p w14:paraId="7EAC4B14" w14:textId="77777777" w:rsidR="009404D1" w:rsidRPr="007029FE" w:rsidRDefault="00771275" w:rsidP="00B01DC0">
            <w:pPr>
              <w:spacing w:after="0" w:line="240" w:lineRule="auto"/>
              <w:ind w:left="2" w:firstLine="0"/>
              <w:jc w:val="left"/>
              <w:rPr>
                <w:sz w:val="20"/>
                <w:szCs w:val="20"/>
              </w:rPr>
            </w:pPr>
            <w:r w:rsidRPr="007029FE">
              <w:rPr>
                <w:sz w:val="20"/>
                <w:szCs w:val="20"/>
              </w:rPr>
              <w:t xml:space="preserve">City’s  </w:t>
            </w:r>
          </w:p>
          <w:p w14:paraId="32C9290A" w14:textId="77777777" w:rsidR="009404D1" w:rsidRPr="007029FE" w:rsidRDefault="00771275" w:rsidP="00B01DC0">
            <w:pPr>
              <w:spacing w:after="0" w:line="240" w:lineRule="auto"/>
              <w:ind w:left="2" w:firstLine="0"/>
              <w:jc w:val="left"/>
              <w:rPr>
                <w:sz w:val="20"/>
                <w:szCs w:val="20"/>
              </w:rPr>
            </w:pPr>
            <w:r w:rsidRPr="007029FE">
              <w:rPr>
                <w:sz w:val="20"/>
                <w:szCs w:val="20"/>
              </w:rPr>
              <w:t xml:space="preserve">Required </w:t>
            </w:r>
          </w:p>
          <w:p w14:paraId="6A383853" w14:textId="77777777" w:rsidR="009404D1" w:rsidRPr="007029FE" w:rsidRDefault="00771275" w:rsidP="00B01DC0">
            <w:pPr>
              <w:spacing w:after="0" w:line="240" w:lineRule="auto"/>
              <w:ind w:left="2" w:firstLine="0"/>
              <w:jc w:val="left"/>
              <w:rPr>
                <w:sz w:val="20"/>
                <w:szCs w:val="20"/>
              </w:rPr>
            </w:pPr>
            <w:r w:rsidRPr="007029FE">
              <w:rPr>
                <w:sz w:val="20"/>
                <w:szCs w:val="20"/>
              </w:rPr>
              <w:t xml:space="preserve">Contribution </w:t>
            </w:r>
          </w:p>
          <w:p w14:paraId="09D5C43D" w14:textId="77777777" w:rsidR="009404D1" w:rsidRPr="007029FE" w:rsidRDefault="00771275" w:rsidP="00B01DC0">
            <w:pPr>
              <w:spacing w:after="0" w:line="240" w:lineRule="auto"/>
              <w:ind w:left="2" w:firstLine="0"/>
              <w:jc w:val="left"/>
              <w:rPr>
                <w:sz w:val="20"/>
                <w:szCs w:val="20"/>
              </w:rPr>
            </w:pPr>
            <w:r w:rsidRPr="007029FE">
              <w:rPr>
                <w:sz w:val="20"/>
                <w:szCs w:val="20"/>
              </w:rPr>
              <w:t xml:space="preserve">(CRC) </w:t>
            </w:r>
          </w:p>
        </w:tc>
        <w:tc>
          <w:tcPr>
            <w:tcW w:w="1162" w:type="dxa"/>
            <w:tcBorders>
              <w:top w:val="single" w:sz="4" w:space="0" w:color="000000"/>
              <w:left w:val="single" w:sz="4" w:space="0" w:color="000000"/>
              <w:bottom w:val="single" w:sz="4" w:space="0" w:color="000000"/>
              <w:right w:val="single" w:sz="4" w:space="0" w:color="000000"/>
            </w:tcBorders>
          </w:tcPr>
          <w:p w14:paraId="68D603D7" w14:textId="77777777" w:rsidR="009404D1" w:rsidRPr="007029FE" w:rsidRDefault="00771275" w:rsidP="00B01DC0">
            <w:pPr>
              <w:spacing w:after="0" w:line="240" w:lineRule="auto"/>
              <w:ind w:left="0" w:firstLine="0"/>
              <w:jc w:val="left"/>
              <w:rPr>
                <w:sz w:val="20"/>
                <w:szCs w:val="20"/>
              </w:rPr>
            </w:pPr>
            <w:r w:rsidRPr="007029FE">
              <w:rPr>
                <w:sz w:val="20"/>
                <w:szCs w:val="20"/>
              </w:rPr>
              <w:t xml:space="preserve">Annual </w:t>
            </w:r>
          </w:p>
          <w:p w14:paraId="755E4B55" w14:textId="77777777" w:rsidR="009404D1" w:rsidRPr="007029FE" w:rsidRDefault="00771275" w:rsidP="00B01DC0">
            <w:pPr>
              <w:spacing w:after="0" w:line="240" w:lineRule="auto"/>
              <w:ind w:left="0" w:firstLine="0"/>
              <w:jc w:val="left"/>
              <w:rPr>
                <w:sz w:val="20"/>
                <w:szCs w:val="20"/>
              </w:rPr>
            </w:pPr>
            <w:r w:rsidRPr="007029FE">
              <w:rPr>
                <w:sz w:val="20"/>
                <w:szCs w:val="20"/>
              </w:rPr>
              <w:t xml:space="preserve">Investment </w:t>
            </w:r>
          </w:p>
          <w:p w14:paraId="3D7D023A" w14:textId="77777777" w:rsidR="009404D1" w:rsidRPr="007029FE" w:rsidRDefault="00771275" w:rsidP="00B01DC0">
            <w:pPr>
              <w:spacing w:after="0" w:line="240" w:lineRule="auto"/>
              <w:ind w:left="0" w:firstLine="0"/>
              <w:jc w:val="left"/>
              <w:rPr>
                <w:sz w:val="20"/>
                <w:szCs w:val="20"/>
              </w:rPr>
            </w:pPr>
            <w:r w:rsidRPr="007029FE">
              <w:rPr>
                <w:sz w:val="20"/>
                <w:szCs w:val="20"/>
              </w:rPr>
              <w:t xml:space="preserve">Earnings 4% </w:t>
            </w:r>
          </w:p>
        </w:tc>
        <w:tc>
          <w:tcPr>
            <w:tcW w:w="987" w:type="dxa"/>
            <w:tcBorders>
              <w:top w:val="single" w:sz="4" w:space="0" w:color="000000"/>
              <w:left w:val="single" w:sz="4" w:space="0" w:color="000000"/>
              <w:bottom w:val="single" w:sz="4" w:space="0" w:color="000000"/>
              <w:right w:val="single" w:sz="4" w:space="0" w:color="000000"/>
            </w:tcBorders>
          </w:tcPr>
          <w:p w14:paraId="7FCB38C4" w14:textId="77777777" w:rsidR="009404D1" w:rsidRPr="007029FE" w:rsidRDefault="00771275" w:rsidP="00B01DC0">
            <w:pPr>
              <w:spacing w:after="0" w:line="240" w:lineRule="auto"/>
              <w:ind w:left="2" w:firstLine="0"/>
              <w:jc w:val="left"/>
              <w:rPr>
                <w:sz w:val="20"/>
                <w:szCs w:val="20"/>
              </w:rPr>
            </w:pPr>
            <w:r w:rsidRPr="007029FE">
              <w:rPr>
                <w:sz w:val="20"/>
                <w:szCs w:val="20"/>
              </w:rPr>
              <w:t xml:space="preserve">City’s </w:t>
            </w:r>
          </w:p>
          <w:p w14:paraId="324DC545" w14:textId="77777777" w:rsidR="009404D1" w:rsidRPr="007029FE" w:rsidRDefault="00771275" w:rsidP="00B01DC0">
            <w:pPr>
              <w:spacing w:after="0" w:line="240" w:lineRule="auto"/>
              <w:ind w:left="2" w:firstLine="0"/>
              <w:jc w:val="left"/>
              <w:rPr>
                <w:sz w:val="20"/>
                <w:szCs w:val="20"/>
              </w:rPr>
            </w:pPr>
            <w:r w:rsidRPr="007029FE">
              <w:rPr>
                <w:sz w:val="20"/>
                <w:szCs w:val="20"/>
              </w:rPr>
              <w:t xml:space="preserve">Account </w:t>
            </w:r>
          </w:p>
          <w:p w14:paraId="6C95AA87" w14:textId="77777777" w:rsidR="009404D1" w:rsidRPr="007029FE" w:rsidRDefault="00771275" w:rsidP="00B01DC0">
            <w:pPr>
              <w:spacing w:after="0" w:line="240" w:lineRule="auto"/>
              <w:ind w:left="2" w:firstLine="0"/>
              <w:jc w:val="left"/>
              <w:rPr>
                <w:sz w:val="20"/>
                <w:szCs w:val="20"/>
              </w:rPr>
            </w:pPr>
            <w:r w:rsidRPr="007029FE">
              <w:rPr>
                <w:sz w:val="20"/>
                <w:szCs w:val="20"/>
              </w:rPr>
              <w:t xml:space="preserve">Balance </w:t>
            </w:r>
          </w:p>
          <w:p w14:paraId="44BBDB4E" w14:textId="77777777" w:rsidR="009404D1" w:rsidRPr="007029FE" w:rsidRDefault="00771275" w:rsidP="00B01DC0">
            <w:pPr>
              <w:spacing w:after="0" w:line="240" w:lineRule="auto"/>
              <w:ind w:left="2" w:firstLine="0"/>
              <w:jc w:val="left"/>
              <w:rPr>
                <w:sz w:val="20"/>
                <w:szCs w:val="20"/>
              </w:rPr>
            </w:pPr>
            <w:r w:rsidRPr="007029FE">
              <w:rPr>
                <w:sz w:val="20"/>
                <w:szCs w:val="20"/>
              </w:rPr>
              <w:t xml:space="preserve">(CEAB) </w:t>
            </w:r>
          </w:p>
        </w:tc>
        <w:tc>
          <w:tcPr>
            <w:tcW w:w="1169" w:type="dxa"/>
            <w:tcBorders>
              <w:top w:val="single" w:sz="4" w:space="0" w:color="000000"/>
              <w:left w:val="single" w:sz="4" w:space="0" w:color="000000"/>
              <w:bottom w:val="single" w:sz="4" w:space="0" w:color="000000"/>
              <w:right w:val="single" w:sz="4" w:space="0" w:color="000000"/>
            </w:tcBorders>
          </w:tcPr>
          <w:p w14:paraId="75D9064A" w14:textId="77777777" w:rsidR="009404D1" w:rsidRPr="007029FE" w:rsidRDefault="00771275" w:rsidP="00B01DC0">
            <w:pPr>
              <w:spacing w:after="0" w:line="240" w:lineRule="auto"/>
              <w:ind w:left="2" w:firstLine="0"/>
              <w:jc w:val="left"/>
              <w:rPr>
                <w:sz w:val="20"/>
                <w:szCs w:val="20"/>
              </w:rPr>
            </w:pPr>
            <w:r w:rsidRPr="007029FE">
              <w:rPr>
                <w:sz w:val="20"/>
                <w:szCs w:val="20"/>
              </w:rPr>
              <w:t xml:space="preserve">Total Ending </w:t>
            </w:r>
          </w:p>
          <w:p w14:paraId="21D3459D" w14:textId="77777777" w:rsidR="009404D1" w:rsidRPr="007029FE" w:rsidRDefault="00771275" w:rsidP="00B01DC0">
            <w:pPr>
              <w:spacing w:after="0" w:line="240" w:lineRule="auto"/>
              <w:ind w:left="2" w:firstLine="0"/>
              <w:jc w:val="left"/>
              <w:rPr>
                <w:sz w:val="20"/>
                <w:szCs w:val="20"/>
              </w:rPr>
            </w:pPr>
            <w:r w:rsidRPr="007029FE">
              <w:rPr>
                <w:sz w:val="20"/>
                <w:szCs w:val="20"/>
              </w:rPr>
              <w:t xml:space="preserve">Account </w:t>
            </w:r>
          </w:p>
          <w:p w14:paraId="41224DE9" w14:textId="77777777" w:rsidR="009404D1" w:rsidRPr="007029FE" w:rsidRDefault="00771275" w:rsidP="00B01DC0">
            <w:pPr>
              <w:spacing w:after="0" w:line="240" w:lineRule="auto"/>
              <w:ind w:left="2" w:firstLine="0"/>
              <w:jc w:val="left"/>
              <w:rPr>
                <w:sz w:val="20"/>
                <w:szCs w:val="20"/>
              </w:rPr>
            </w:pPr>
            <w:r w:rsidRPr="007029FE">
              <w:rPr>
                <w:sz w:val="20"/>
                <w:szCs w:val="20"/>
              </w:rPr>
              <w:t xml:space="preserve">Balance </w:t>
            </w:r>
          </w:p>
        </w:tc>
      </w:tr>
      <w:tr w:rsidR="009404D1" w:rsidRPr="007029FE" w14:paraId="25BE27AE" w14:textId="77777777">
        <w:trPr>
          <w:trHeight w:val="281"/>
        </w:trPr>
        <w:tc>
          <w:tcPr>
            <w:tcW w:w="631" w:type="dxa"/>
            <w:tcBorders>
              <w:top w:val="single" w:sz="4" w:space="0" w:color="000000"/>
              <w:left w:val="single" w:sz="4" w:space="0" w:color="000000"/>
              <w:bottom w:val="single" w:sz="4" w:space="0" w:color="000000"/>
              <w:right w:val="single" w:sz="4" w:space="0" w:color="000000"/>
            </w:tcBorders>
          </w:tcPr>
          <w:p w14:paraId="7A0BCA3A" w14:textId="77777777" w:rsidR="009404D1" w:rsidRPr="007029FE" w:rsidRDefault="00771275" w:rsidP="007F055F">
            <w:pPr>
              <w:spacing w:after="0" w:line="259" w:lineRule="auto"/>
              <w:ind w:left="2" w:firstLine="0"/>
              <w:jc w:val="left"/>
              <w:rPr>
                <w:sz w:val="20"/>
                <w:szCs w:val="20"/>
              </w:rPr>
            </w:pPr>
            <w:r w:rsidRPr="007029FE">
              <w:rPr>
                <w:sz w:val="20"/>
                <w:szCs w:val="20"/>
              </w:rPr>
              <w:t xml:space="preserve">1 </w:t>
            </w:r>
          </w:p>
        </w:tc>
        <w:tc>
          <w:tcPr>
            <w:tcW w:w="876" w:type="dxa"/>
            <w:tcBorders>
              <w:top w:val="single" w:sz="4" w:space="0" w:color="000000"/>
              <w:left w:val="single" w:sz="4" w:space="0" w:color="000000"/>
              <w:bottom w:val="single" w:sz="4" w:space="0" w:color="000000"/>
              <w:right w:val="single" w:sz="4" w:space="0" w:color="000000"/>
            </w:tcBorders>
          </w:tcPr>
          <w:p w14:paraId="315A13A6" w14:textId="77777777" w:rsidR="009404D1" w:rsidRPr="007029FE" w:rsidRDefault="00771275" w:rsidP="007F055F">
            <w:pPr>
              <w:spacing w:after="0" w:line="259" w:lineRule="auto"/>
              <w:ind w:left="2" w:firstLine="0"/>
              <w:jc w:val="left"/>
              <w:rPr>
                <w:sz w:val="20"/>
                <w:szCs w:val="20"/>
              </w:rPr>
            </w:pPr>
            <w:r w:rsidRPr="007029FE">
              <w:rPr>
                <w:sz w:val="20"/>
                <w:szCs w:val="20"/>
              </w:rPr>
              <w:t xml:space="preserve">$50,000 </w:t>
            </w:r>
          </w:p>
        </w:tc>
        <w:tc>
          <w:tcPr>
            <w:tcW w:w="1227" w:type="dxa"/>
            <w:tcBorders>
              <w:top w:val="single" w:sz="4" w:space="0" w:color="000000"/>
              <w:left w:val="single" w:sz="4" w:space="0" w:color="000000"/>
              <w:bottom w:val="single" w:sz="4" w:space="0" w:color="000000"/>
              <w:right w:val="single" w:sz="4" w:space="0" w:color="000000"/>
            </w:tcBorders>
          </w:tcPr>
          <w:p w14:paraId="67B09574" w14:textId="77777777" w:rsidR="009404D1" w:rsidRPr="007029FE" w:rsidRDefault="00771275" w:rsidP="007F055F">
            <w:pPr>
              <w:spacing w:after="0" w:line="259" w:lineRule="auto"/>
              <w:ind w:left="0" w:firstLine="0"/>
              <w:jc w:val="left"/>
              <w:rPr>
                <w:sz w:val="20"/>
                <w:szCs w:val="20"/>
              </w:rPr>
            </w:pPr>
            <w:r w:rsidRPr="007029FE">
              <w:rPr>
                <w:sz w:val="20"/>
                <w:szCs w:val="20"/>
              </w:rPr>
              <w:t xml:space="preserve">$1,000 </w:t>
            </w:r>
          </w:p>
        </w:tc>
        <w:tc>
          <w:tcPr>
            <w:tcW w:w="1162" w:type="dxa"/>
            <w:tcBorders>
              <w:top w:val="single" w:sz="4" w:space="0" w:color="000000"/>
              <w:left w:val="single" w:sz="4" w:space="0" w:color="000000"/>
              <w:bottom w:val="single" w:sz="4" w:space="0" w:color="000000"/>
              <w:right w:val="single" w:sz="4" w:space="0" w:color="000000"/>
            </w:tcBorders>
          </w:tcPr>
          <w:p w14:paraId="7C626E49" w14:textId="77777777" w:rsidR="009404D1" w:rsidRPr="007029FE" w:rsidRDefault="00771275" w:rsidP="007F055F">
            <w:pPr>
              <w:spacing w:after="0" w:line="259" w:lineRule="auto"/>
              <w:ind w:left="2" w:firstLine="0"/>
              <w:jc w:val="left"/>
              <w:rPr>
                <w:sz w:val="20"/>
                <w:szCs w:val="20"/>
              </w:rPr>
            </w:pPr>
            <w:r w:rsidRPr="007029FE">
              <w:rPr>
                <w:sz w:val="20"/>
                <w:szCs w:val="20"/>
              </w:rPr>
              <w:t xml:space="preserve">$20 </w:t>
            </w:r>
          </w:p>
        </w:tc>
        <w:tc>
          <w:tcPr>
            <w:tcW w:w="917" w:type="dxa"/>
            <w:tcBorders>
              <w:top w:val="single" w:sz="4" w:space="0" w:color="000000"/>
              <w:left w:val="single" w:sz="4" w:space="0" w:color="000000"/>
              <w:bottom w:val="single" w:sz="4" w:space="0" w:color="000000"/>
              <w:right w:val="single" w:sz="4" w:space="0" w:color="000000"/>
            </w:tcBorders>
          </w:tcPr>
          <w:p w14:paraId="672DDCFB" w14:textId="77777777" w:rsidR="009404D1" w:rsidRPr="007029FE" w:rsidRDefault="00771275" w:rsidP="007F055F">
            <w:pPr>
              <w:spacing w:after="0" w:line="259" w:lineRule="auto"/>
              <w:ind w:left="2" w:firstLine="0"/>
              <w:jc w:val="left"/>
              <w:rPr>
                <w:sz w:val="20"/>
                <w:szCs w:val="20"/>
              </w:rPr>
            </w:pPr>
            <w:r w:rsidRPr="007029FE">
              <w:rPr>
                <w:sz w:val="20"/>
                <w:szCs w:val="20"/>
              </w:rPr>
              <w:t xml:space="preserve">$1,020 </w:t>
            </w:r>
          </w:p>
        </w:tc>
        <w:tc>
          <w:tcPr>
            <w:tcW w:w="1232" w:type="dxa"/>
            <w:tcBorders>
              <w:top w:val="single" w:sz="4" w:space="0" w:color="000000"/>
              <w:left w:val="single" w:sz="4" w:space="0" w:color="000000"/>
              <w:bottom w:val="single" w:sz="4" w:space="0" w:color="000000"/>
              <w:right w:val="single" w:sz="4" w:space="0" w:color="000000"/>
            </w:tcBorders>
          </w:tcPr>
          <w:p w14:paraId="658369C4" w14:textId="77777777" w:rsidR="009404D1" w:rsidRPr="007029FE" w:rsidRDefault="00771275" w:rsidP="007F055F">
            <w:pPr>
              <w:spacing w:after="0" w:line="259" w:lineRule="auto"/>
              <w:ind w:left="2" w:firstLine="0"/>
              <w:jc w:val="left"/>
              <w:rPr>
                <w:sz w:val="20"/>
                <w:szCs w:val="20"/>
              </w:rPr>
            </w:pPr>
            <w:r w:rsidRPr="007029FE">
              <w:rPr>
                <w:sz w:val="20"/>
                <w:szCs w:val="20"/>
              </w:rPr>
              <w:t xml:space="preserve">$3,000 </w:t>
            </w:r>
          </w:p>
        </w:tc>
        <w:tc>
          <w:tcPr>
            <w:tcW w:w="1162" w:type="dxa"/>
            <w:tcBorders>
              <w:top w:val="single" w:sz="4" w:space="0" w:color="000000"/>
              <w:left w:val="single" w:sz="4" w:space="0" w:color="000000"/>
              <w:bottom w:val="single" w:sz="4" w:space="0" w:color="000000"/>
              <w:right w:val="single" w:sz="4" w:space="0" w:color="000000"/>
            </w:tcBorders>
          </w:tcPr>
          <w:p w14:paraId="7D7D6335" w14:textId="77777777" w:rsidR="009404D1" w:rsidRPr="007029FE" w:rsidRDefault="00771275" w:rsidP="007F055F">
            <w:pPr>
              <w:spacing w:after="0" w:line="259" w:lineRule="auto"/>
              <w:ind w:left="0" w:firstLine="0"/>
              <w:jc w:val="left"/>
              <w:rPr>
                <w:sz w:val="20"/>
                <w:szCs w:val="20"/>
              </w:rPr>
            </w:pPr>
            <w:r w:rsidRPr="007029FE">
              <w:rPr>
                <w:sz w:val="20"/>
                <w:szCs w:val="20"/>
              </w:rPr>
              <w:t xml:space="preserve">$60 </w:t>
            </w:r>
          </w:p>
        </w:tc>
        <w:tc>
          <w:tcPr>
            <w:tcW w:w="987" w:type="dxa"/>
            <w:tcBorders>
              <w:top w:val="single" w:sz="4" w:space="0" w:color="000000"/>
              <w:left w:val="single" w:sz="4" w:space="0" w:color="000000"/>
              <w:bottom w:val="single" w:sz="4" w:space="0" w:color="000000"/>
              <w:right w:val="single" w:sz="4" w:space="0" w:color="000000"/>
            </w:tcBorders>
          </w:tcPr>
          <w:p w14:paraId="4E53F4BE" w14:textId="77777777" w:rsidR="009404D1" w:rsidRPr="007029FE" w:rsidRDefault="00771275" w:rsidP="007F055F">
            <w:pPr>
              <w:spacing w:after="0" w:line="259" w:lineRule="auto"/>
              <w:ind w:left="2" w:firstLine="0"/>
              <w:jc w:val="left"/>
              <w:rPr>
                <w:sz w:val="20"/>
                <w:szCs w:val="20"/>
              </w:rPr>
            </w:pPr>
            <w:r w:rsidRPr="007029FE">
              <w:rPr>
                <w:sz w:val="20"/>
                <w:szCs w:val="20"/>
              </w:rPr>
              <w:t xml:space="preserve">$3,060 </w:t>
            </w:r>
          </w:p>
        </w:tc>
        <w:tc>
          <w:tcPr>
            <w:tcW w:w="1169" w:type="dxa"/>
            <w:tcBorders>
              <w:top w:val="single" w:sz="4" w:space="0" w:color="000000"/>
              <w:left w:val="single" w:sz="4" w:space="0" w:color="000000"/>
              <w:bottom w:val="single" w:sz="4" w:space="0" w:color="000000"/>
              <w:right w:val="single" w:sz="4" w:space="0" w:color="000000"/>
            </w:tcBorders>
          </w:tcPr>
          <w:p w14:paraId="05E10D0C" w14:textId="77777777" w:rsidR="009404D1" w:rsidRPr="007029FE" w:rsidRDefault="00771275" w:rsidP="007F055F">
            <w:pPr>
              <w:spacing w:after="0" w:line="259" w:lineRule="auto"/>
              <w:ind w:left="2" w:firstLine="0"/>
              <w:jc w:val="left"/>
              <w:rPr>
                <w:sz w:val="20"/>
                <w:szCs w:val="20"/>
              </w:rPr>
            </w:pPr>
            <w:r w:rsidRPr="007029FE">
              <w:rPr>
                <w:sz w:val="20"/>
                <w:szCs w:val="20"/>
              </w:rPr>
              <w:t xml:space="preserve">$4,080 </w:t>
            </w:r>
          </w:p>
        </w:tc>
      </w:tr>
      <w:tr w:rsidR="009404D1" w:rsidRPr="007029FE" w14:paraId="0FBD1E35" w14:textId="77777777">
        <w:trPr>
          <w:trHeight w:val="283"/>
        </w:trPr>
        <w:tc>
          <w:tcPr>
            <w:tcW w:w="631" w:type="dxa"/>
            <w:tcBorders>
              <w:top w:val="single" w:sz="4" w:space="0" w:color="000000"/>
              <w:left w:val="single" w:sz="4" w:space="0" w:color="000000"/>
              <w:bottom w:val="single" w:sz="4" w:space="0" w:color="000000"/>
              <w:right w:val="single" w:sz="4" w:space="0" w:color="000000"/>
            </w:tcBorders>
          </w:tcPr>
          <w:p w14:paraId="0B04F909" w14:textId="77777777" w:rsidR="009404D1" w:rsidRPr="007029FE" w:rsidRDefault="00771275" w:rsidP="007F055F">
            <w:pPr>
              <w:spacing w:after="0" w:line="259" w:lineRule="auto"/>
              <w:ind w:left="2" w:firstLine="0"/>
              <w:jc w:val="left"/>
              <w:rPr>
                <w:sz w:val="20"/>
                <w:szCs w:val="20"/>
              </w:rPr>
            </w:pPr>
            <w:r w:rsidRPr="007029FE">
              <w:rPr>
                <w:sz w:val="20"/>
                <w:szCs w:val="20"/>
              </w:rPr>
              <w:t xml:space="preserve">2 </w:t>
            </w:r>
          </w:p>
        </w:tc>
        <w:tc>
          <w:tcPr>
            <w:tcW w:w="876" w:type="dxa"/>
            <w:tcBorders>
              <w:top w:val="single" w:sz="4" w:space="0" w:color="000000"/>
              <w:left w:val="single" w:sz="4" w:space="0" w:color="000000"/>
              <w:bottom w:val="single" w:sz="4" w:space="0" w:color="000000"/>
              <w:right w:val="single" w:sz="4" w:space="0" w:color="000000"/>
            </w:tcBorders>
          </w:tcPr>
          <w:p w14:paraId="58D271EF" w14:textId="77777777" w:rsidR="009404D1" w:rsidRPr="007029FE" w:rsidRDefault="00771275" w:rsidP="007F055F">
            <w:pPr>
              <w:spacing w:after="0" w:line="259" w:lineRule="auto"/>
              <w:ind w:left="2" w:firstLine="0"/>
              <w:jc w:val="left"/>
              <w:rPr>
                <w:sz w:val="20"/>
                <w:szCs w:val="20"/>
              </w:rPr>
            </w:pPr>
            <w:r w:rsidRPr="007029FE">
              <w:rPr>
                <w:sz w:val="20"/>
                <w:szCs w:val="20"/>
              </w:rPr>
              <w:t xml:space="preserve">$50,000 </w:t>
            </w:r>
          </w:p>
        </w:tc>
        <w:tc>
          <w:tcPr>
            <w:tcW w:w="1227" w:type="dxa"/>
            <w:tcBorders>
              <w:top w:val="single" w:sz="4" w:space="0" w:color="000000"/>
              <w:left w:val="single" w:sz="4" w:space="0" w:color="000000"/>
              <w:bottom w:val="single" w:sz="4" w:space="0" w:color="000000"/>
              <w:right w:val="single" w:sz="4" w:space="0" w:color="000000"/>
            </w:tcBorders>
          </w:tcPr>
          <w:p w14:paraId="1C69C959" w14:textId="77777777" w:rsidR="009404D1" w:rsidRPr="007029FE" w:rsidRDefault="00771275" w:rsidP="007F055F">
            <w:pPr>
              <w:spacing w:after="0" w:line="259" w:lineRule="auto"/>
              <w:ind w:left="0" w:firstLine="0"/>
              <w:jc w:val="left"/>
              <w:rPr>
                <w:sz w:val="20"/>
                <w:szCs w:val="20"/>
              </w:rPr>
            </w:pPr>
            <w:r w:rsidRPr="007029FE">
              <w:rPr>
                <w:sz w:val="20"/>
                <w:szCs w:val="20"/>
              </w:rPr>
              <w:t xml:space="preserve">$1,000 </w:t>
            </w:r>
          </w:p>
        </w:tc>
        <w:tc>
          <w:tcPr>
            <w:tcW w:w="1162" w:type="dxa"/>
            <w:tcBorders>
              <w:top w:val="single" w:sz="4" w:space="0" w:color="000000"/>
              <w:left w:val="single" w:sz="4" w:space="0" w:color="000000"/>
              <w:bottom w:val="single" w:sz="4" w:space="0" w:color="000000"/>
              <w:right w:val="single" w:sz="4" w:space="0" w:color="000000"/>
            </w:tcBorders>
          </w:tcPr>
          <w:p w14:paraId="215E27E9" w14:textId="77777777" w:rsidR="009404D1" w:rsidRPr="007029FE" w:rsidRDefault="00771275" w:rsidP="007F055F">
            <w:pPr>
              <w:spacing w:after="0" w:line="259" w:lineRule="auto"/>
              <w:ind w:left="2" w:firstLine="0"/>
              <w:jc w:val="left"/>
              <w:rPr>
                <w:sz w:val="20"/>
                <w:szCs w:val="20"/>
              </w:rPr>
            </w:pPr>
            <w:r w:rsidRPr="007029FE">
              <w:rPr>
                <w:sz w:val="20"/>
                <w:szCs w:val="20"/>
              </w:rPr>
              <w:t xml:space="preserve">$61 </w:t>
            </w:r>
          </w:p>
        </w:tc>
        <w:tc>
          <w:tcPr>
            <w:tcW w:w="917" w:type="dxa"/>
            <w:tcBorders>
              <w:top w:val="single" w:sz="4" w:space="0" w:color="000000"/>
              <w:left w:val="single" w:sz="4" w:space="0" w:color="000000"/>
              <w:bottom w:val="single" w:sz="4" w:space="0" w:color="000000"/>
              <w:right w:val="single" w:sz="4" w:space="0" w:color="000000"/>
            </w:tcBorders>
          </w:tcPr>
          <w:p w14:paraId="342DE18C" w14:textId="77777777" w:rsidR="009404D1" w:rsidRPr="007029FE" w:rsidRDefault="00771275" w:rsidP="007F055F">
            <w:pPr>
              <w:spacing w:after="0" w:line="259" w:lineRule="auto"/>
              <w:ind w:left="2" w:firstLine="0"/>
              <w:jc w:val="left"/>
              <w:rPr>
                <w:sz w:val="20"/>
                <w:szCs w:val="20"/>
              </w:rPr>
            </w:pPr>
            <w:r w:rsidRPr="007029FE">
              <w:rPr>
                <w:sz w:val="20"/>
                <w:szCs w:val="20"/>
              </w:rPr>
              <w:t xml:space="preserve">$2,081 </w:t>
            </w:r>
          </w:p>
        </w:tc>
        <w:tc>
          <w:tcPr>
            <w:tcW w:w="1232" w:type="dxa"/>
            <w:tcBorders>
              <w:top w:val="single" w:sz="4" w:space="0" w:color="000000"/>
              <w:left w:val="single" w:sz="4" w:space="0" w:color="000000"/>
              <w:bottom w:val="single" w:sz="4" w:space="0" w:color="000000"/>
              <w:right w:val="single" w:sz="4" w:space="0" w:color="000000"/>
            </w:tcBorders>
          </w:tcPr>
          <w:p w14:paraId="5F3291C6" w14:textId="77777777" w:rsidR="009404D1" w:rsidRPr="007029FE" w:rsidRDefault="00771275" w:rsidP="007F055F">
            <w:pPr>
              <w:spacing w:after="0" w:line="259" w:lineRule="auto"/>
              <w:ind w:left="2" w:firstLine="0"/>
              <w:jc w:val="left"/>
              <w:rPr>
                <w:sz w:val="20"/>
                <w:szCs w:val="20"/>
              </w:rPr>
            </w:pPr>
            <w:r w:rsidRPr="007029FE">
              <w:rPr>
                <w:sz w:val="20"/>
                <w:szCs w:val="20"/>
              </w:rPr>
              <w:t xml:space="preserve">$3,000 </w:t>
            </w:r>
          </w:p>
        </w:tc>
        <w:tc>
          <w:tcPr>
            <w:tcW w:w="1162" w:type="dxa"/>
            <w:tcBorders>
              <w:top w:val="single" w:sz="4" w:space="0" w:color="000000"/>
              <w:left w:val="single" w:sz="4" w:space="0" w:color="000000"/>
              <w:bottom w:val="single" w:sz="4" w:space="0" w:color="000000"/>
              <w:right w:val="single" w:sz="4" w:space="0" w:color="000000"/>
            </w:tcBorders>
          </w:tcPr>
          <w:p w14:paraId="320F3192" w14:textId="77777777" w:rsidR="009404D1" w:rsidRPr="007029FE" w:rsidRDefault="00771275" w:rsidP="007F055F">
            <w:pPr>
              <w:spacing w:after="0" w:line="259" w:lineRule="auto"/>
              <w:ind w:left="0" w:firstLine="0"/>
              <w:jc w:val="left"/>
              <w:rPr>
                <w:sz w:val="20"/>
                <w:szCs w:val="20"/>
              </w:rPr>
            </w:pPr>
            <w:r w:rsidRPr="007029FE">
              <w:rPr>
                <w:sz w:val="20"/>
                <w:szCs w:val="20"/>
              </w:rPr>
              <w:t xml:space="preserve">$182 </w:t>
            </w:r>
          </w:p>
        </w:tc>
        <w:tc>
          <w:tcPr>
            <w:tcW w:w="987" w:type="dxa"/>
            <w:tcBorders>
              <w:top w:val="single" w:sz="4" w:space="0" w:color="000000"/>
              <w:left w:val="single" w:sz="4" w:space="0" w:color="000000"/>
              <w:bottom w:val="single" w:sz="4" w:space="0" w:color="000000"/>
              <w:right w:val="single" w:sz="4" w:space="0" w:color="000000"/>
            </w:tcBorders>
          </w:tcPr>
          <w:p w14:paraId="0BED8350" w14:textId="77777777" w:rsidR="009404D1" w:rsidRPr="007029FE" w:rsidRDefault="00771275" w:rsidP="007F055F">
            <w:pPr>
              <w:spacing w:after="0" w:line="259" w:lineRule="auto"/>
              <w:ind w:left="2" w:firstLine="0"/>
              <w:jc w:val="left"/>
              <w:rPr>
                <w:sz w:val="20"/>
                <w:szCs w:val="20"/>
              </w:rPr>
            </w:pPr>
            <w:r w:rsidRPr="007029FE">
              <w:rPr>
                <w:sz w:val="20"/>
                <w:szCs w:val="20"/>
              </w:rPr>
              <w:t xml:space="preserve">$6,242 </w:t>
            </w:r>
          </w:p>
        </w:tc>
        <w:tc>
          <w:tcPr>
            <w:tcW w:w="1169" w:type="dxa"/>
            <w:tcBorders>
              <w:top w:val="single" w:sz="4" w:space="0" w:color="000000"/>
              <w:left w:val="single" w:sz="4" w:space="0" w:color="000000"/>
              <w:bottom w:val="single" w:sz="4" w:space="0" w:color="000000"/>
              <w:right w:val="single" w:sz="4" w:space="0" w:color="000000"/>
            </w:tcBorders>
          </w:tcPr>
          <w:p w14:paraId="31D33C4D" w14:textId="77777777" w:rsidR="009404D1" w:rsidRPr="007029FE" w:rsidRDefault="00771275" w:rsidP="007F055F">
            <w:pPr>
              <w:spacing w:after="0" w:line="259" w:lineRule="auto"/>
              <w:ind w:left="2" w:firstLine="0"/>
              <w:jc w:val="left"/>
              <w:rPr>
                <w:sz w:val="20"/>
                <w:szCs w:val="20"/>
              </w:rPr>
            </w:pPr>
            <w:r w:rsidRPr="007029FE">
              <w:rPr>
                <w:sz w:val="20"/>
                <w:szCs w:val="20"/>
              </w:rPr>
              <w:t xml:space="preserve">$8,323 </w:t>
            </w:r>
          </w:p>
        </w:tc>
      </w:tr>
      <w:tr w:rsidR="009404D1" w:rsidRPr="007029FE" w14:paraId="7CFBA2B4" w14:textId="77777777">
        <w:trPr>
          <w:trHeight w:val="283"/>
        </w:trPr>
        <w:tc>
          <w:tcPr>
            <w:tcW w:w="631" w:type="dxa"/>
            <w:tcBorders>
              <w:top w:val="single" w:sz="4" w:space="0" w:color="000000"/>
              <w:left w:val="single" w:sz="4" w:space="0" w:color="000000"/>
              <w:bottom w:val="single" w:sz="4" w:space="0" w:color="000000"/>
              <w:right w:val="single" w:sz="4" w:space="0" w:color="000000"/>
            </w:tcBorders>
          </w:tcPr>
          <w:p w14:paraId="653C8EA0" w14:textId="77777777" w:rsidR="009404D1" w:rsidRPr="007029FE" w:rsidRDefault="00771275" w:rsidP="007F055F">
            <w:pPr>
              <w:spacing w:after="0" w:line="259" w:lineRule="auto"/>
              <w:ind w:left="2" w:firstLine="0"/>
              <w:jc w:val="left"/>
              <w:rPr>
                <w:sz w:val="20"/>
                <w:szCs w:val="20"/>
              </w:rPr>
            </w:pPr>
            <w:r w:rsidRPr="007029FE">
              <w:rPr>
                <w:sz w:val="20"/>
                <w:szCs w:val="20"/>
              </w:rPr>
              <w:t xml:space="preserve">3 </w:t>
            </w:r>
          </w:p>
        </w:tc>
        <w:tc>
          <w:tcPr>
            <w:tcW w:w="876" w:type="dxa"/>
            <w:tcBorders>
              <w:top w:val="single" w:sz="4" w:space="0" w:color="000000"/>
              <w:left w:val="single" w:sz="4" w:space="0" w:color="000000"/>
              <w:bottom w:val="single" w:sz="4" w:space="0" w:color="000000"/>
              <w:right w:val="single" w:sz="4" w:space="0" w:color="000000"/>
            </w:tcBorders>
          </w:tcPr>
          <w:p w14:paraId="5F3872E1" w14:textId="77777777" w:rsidR="009404D1" w:rsidRPr="007029FE" w:rsidRDefault="00771275" w:rsidP="007F055F">
            <w:pPr>
              <w:spacing w:after="0" w:line="259" w:lineRule="auto"/>
              <w:ind w:left="2" w:firstLine="0"/>
              <w:jc w:val="left"/>
              <w:rPr>
                <w:sz w:val="20"/>
                <w:szCs w:val="20"/>
              </w:rPr>
            </w:pPr>
            <w:r w:rsidRPr="007029FE">
              <w:rPr>
                <w:sz w:val="20"/>
                <w:szCs w:val="20"/>
              </w:rPr>
              <w:t xml:space="preserve">$50,000 </w:t>
            </w:r>
          </w:p>
        </w:tc>
        <w:tc>
          <w:tcPr>
            <w:tcW w:w="1227" w:type="dxa"/>
            <w:tcBorders>
              <w:top w:val="single" w:sz="4" w:space="0" w:color="000000"/>
              <w:left w:val="single" w:sz="4" w:space="0" w:color="000000"/>
              <w:bottom w:val="single" w:sz="4" w:space="0" w:color="000000"/>
              <w:right w:val="single" w:sz="4" w:space="0" w:color="000000"/>
            </w:tcBorders>
          </w:tcPr>
          <w:p w14:paraId="139C0B04" w14:textId="77777777" w:rsidR="009404D1" w:rsidRPr="007029FE" w:rsidRDefault="00771275" w:rsidP="007F055F">
            <w:pPr>
              <w:spacing w:after="0" w:line="259" w:lineRule="auto"/>
              <w:ind w:left="0" w:firstLine="0"/>
              <w:jc w:val="left"/>
              <w:rPr>
                <w:sz w:val="20"/>
                <w:szCs w:val="20"/>
              </w:rPr>
            </w:pPr>
            <w:r w:rsidRPr="007029FE">
              <w:rPr>
                <w:sz w:val="20"/>
                <w:szCs w:val="20"/>
              </w:rPr>
              <w:t xml:space="preserve">$1,000 </w:t>
            </w:r>
          </w:p>
        </w:tc>
        <w:tc>
          <w:tcPr>
            <w:tcW w:w="1162" w:type="dxa"/>
            <w:tcBorders>
              <w:top w:val="single" w:sz="4" w:space="0" w:color="000000"/>
              <w:left w:val="single" w:sz="4" w:space="0" w:color="000000"/>
              <w:bottom w:val="single" w:sz="4" w:space="0" w:color="000000"/>
              <w:right w:val="single" w:sz="4" w:space="0" w:color="000000"/>
            </w:tcBorders>
          </w:tcPr>
          <w:p w14:paraId="645F53CB" w14:textId="77777777" w:rsidR="009404D1" w:rsidRPr="007029FE" w:rsidRDefault="00771275" w:rsidP="007F055F">
            <w:pPr>
              <w:spacing w:after="0" w:line="259" w:lineRule="auto"/>
              <w:ind w:left="2" w:firstLine="0"/>
              <w:jc w:val="left"/>
              <w:rPr>
                <w:sz w:val="20"/>
                <w:szCs w:val="20"/>
              </w:rPr>
            </w:pPr>
            <w:r w:rsidRPr="007029FE">
              <w:rPr>
                <w:sz w:val="20"/>
                <w:szCs w:val="20"/>
              </w:rPr>
              <w:t xml:space="preserve">103 </w:t>
            </w:r>
          </w:p>
        </w:tc>
        <w:tc>
          <w:tcPr>
            <w:tcW w:w="917" w:type="dxa"/>
            <w:tcBorders>
              <w:top w:val="single" w:sz="4" w:space="0" w:color="000000"/>
              <w:left w:val="single" w:sz="4" w:space="0" w:color="000000"/>
              <w:bottom w:val="single" w:sz="4" w:space="0" w:color="000000"/>
              <w:right w:val="single" w:sz="4" w:space="0" w:color="000000"/>
            </w:tcBorders>
          </w:tcPr>
          <w:p w14:paraId="381E8D8E" w14:textId="77777777" w:rsidR="009404D1" w:rsidRPr="007029FE" w:rsidRDefault="00771275" w:rsidP="007F055F">
            <w:pPr>
              <w:spacing w:after="0" w:line="259" w:lineRule="auto"/>
              <w:ind w:left="2" w:firstLine="0"/>
              <w:jc w:val="left"/>
              <w:rPr>
                <w:sz w:val="20"/>
                <w:szCs w:val="20"/>
              </w:rPr>
            </w:pPr>
            <w:r w:rsidRPr="007029FE">
              <w:rPr>
                <w:sz w:val="20"/>
                <w:szCs w:val="20"/>
              </w:rPr>
              <w:t xml:space="preserve">$3,184 </w:t>
            </w:r>
          </w:p>
        </w:tc>
        <w:tc>
          <w:tcPr>
            <w:tcW w:w="1232" w:type="dxa"/>
            <w:tcBorders>
              <w:top w:val="single" w:sz="4" w:space="0" w:color="000000"/>
              <w:left w:val="single" w:sz="4" w:space="0" w:color="000000"/>
              <w:bottom w:val="single" w:sz="4" w:space="0" w:color="000000"/>
              <w:right w:val="single" w:sz="4" w:space="0" w:color="000000"/>
            </w:tcBorders>
          </w:tcPr>
          <w:p w14:paraId="07294F44" w14:textId="77777777" w:rsidR="009404D1" w:rsidRPr="007029FE" w:rsidRDefault="00771275" w:rsidP="007F055F">
            <w:pPr>
              <w:spacing w:after="0" w:line="259" w:lineRule="auto"/>
              <w:ind w:left="2" w:firstLine="0"/>
              <w:jc w:val="left"/>
              <w:rPr>
                <w:sz w:val="20"/>
                <w:szCs w:val="20"/>
              </w:rPr>
            </w:pPr>
            <w:r w:rsidRPr="007029FE">
              <w:rPr>
                <w:sz w:val="20"/>
                <w:szCs w:val="20"/>
              </w:rPr>
              <w:t xml:space="preserve">$3,000 </w:t>
            </w:r>
          </w:p>
        </w:tc>
        <w:tc>
          <w:tcPr>
            <w:tcW w:w="1162" w:type="dxa"/>
            <w:tcBorders>
              <w:top w:val="single" w:sz="4" w:space="0" w:color="000000"/>
              <w:left w:val="single" w:sz="4" w:space="0" w:color="000000"/>
              <w:bottom w:val="single" w:sz="4" w:space="0" w:color="000000"/>
              <w:right w:val="single" w:sz="4" w:space="0" w:color="000000"/>
            </w:tcBorders>
          </w:tcPr>
          <w:p w14:paraId="56D28C8A" w14:textId="77777777" w:rsidR="009404D1" w:rsidRPr="007029FE" w:rsidRDefault="00771275" w:rsidP="007F055F">
            <w:pPr>
              <w:spacing w:after="0" w:line="259" w:lineRule="auto"/>
              <w:ind w:left="0" w:firstLine="0"/>
              <w:jc w:val="left"/>
              <w:rPr>
                <w:sz w:val="20"/>
                <w:szCs w:val="20"/>
              </w:rPr>
            </w:pPr>
            <w:r w:rsidRPr="007029FE">
              <w:rPr>
                <w:sz w:val="20"/>
                <w:szCs w:val="20"/>
              </w:rPr>
              <w:t xml:space="preserve">$310 </w:t>
            </w:r>
          </w:p>
        </w:tc>
        <w:tc>
          <w:tcPr>
            <w:tcW w:w="987" w:type="dxa"/>
            <w:tcBorders>
              <w:top w:val="single" w:sz="4" w:space="0" w:color="000000"/>
              <w:left w:val="single" w:sz="4" w:space="0" w:color="000000"/>
              <w:bottom w:val="single" w:sz="4" w:space="0" w:color="000000"/>
              <w:right w:val="single" w:sz="4" w:space="0" w:color="000000"/>
            </w:tcBorders>
          </w:tcPr>
          <w:p w14:paraId="666663BF" w14:textId="77777777" w:rsidR="009404D1" w:rsidRPr="007029FE" w:rsidRDefault="00771275" w:rsidP="007F055F">
            <w:pPr>
              <w:spacing w:after="0" w:line="259" w:lineRule="auto"/>
              <w:ind w:left="2" w:firstLine="0"/>
              <w:jc w:val="left"/>
              <w:rPr>
                <w:sz w:val="20"/>
                <w:szCs w:val="20"/>
              </w:rPr>
            </w:pPr>
            <w:r w:rsidRPr="007029FE">
              <w:rPr>
                <w:sz w:val="20"/>
                <w:szCs w:val="20"/>
              </w:rPr>
              <w:t xml:space="preserve">$9,552 </w:t>
            </w:r>
          </w:p>
        </w:tc>
        <w:tc>
          <w:tcPr>
            <w:tcW w:w="1169" w:type="dxa"/>
            <w:tcBorders>
              <w:top w:val="single" w:sz="4" w:space="0" w:color="000000"/>
              <w:left w:val="single" w:sz="4" w:space="0" w:color="000000"/>
              <w:bottom w:val="single" w:sz="4" w:space="0" w:color="000000"/>
              <w:right w:val="single" w:sz="4" w:space="0" w:color="000000"/>
            </w:tcBorders>
          </w:tcPr>
          <w:p w14:paraId="010D7985" w14:textId="77777777" w:rsidR="009404D1" w:rsidRPr="007029FE" w:rsidRDefault="00771275" w:rsidP="007F055F">
            <w:pPr>
              <w:spacing w:after="0" w:line="259" w:lineRule="auto"/>
              <w:ind w:left="2" w:firstLine="0"/>
              <w:jc w:val="left"/>
              <w:rPr>
                <w:sz w:val="20"/>
                <w:szCs w:val="20"/>
              </w:rPr>
            </w:pPr>
            <w:r w:rsidRPr="007029FE">
              <w:rPr>
                <w:sz w:val="20"/>
                <w:szCs w:val="20"/>
              </w:rPr>
              <w:t xml:space="preserve">$12,736 </w:t>
            </w:r>
          </w:p>
        </w:tc>
      </w:tr>
    </w:tbl>
    <w:bookmarkEnd w:id="5"/>
    <w:p w14:paraId="5C9DC6DB" w14:textId="77777777" w:rsidR="009404D1" w:rsidRDefault="00771275" w:rsidP="007F055F">
      <w:pPr>
        <w:spacing w:after="0" w:line="259" w:lineRule="auto"/>
        <w:ind w:left="0" w:firstLine="0"/>
        <w:jc w:val="left"/>
      </w:pPr>
      <w:r>
        <w:rPr>
          <w:b/>
        </w:rPr>
        <w:t xml:space="preserve"> </w:t>
      </w:r>
    </w:p>
    <w:p w14:paraId="4529E413" w14:textId="77777777" w:rsidR="001773FC" w:rsidRDefault="001773FC">
      <w:pPr>
        <w:spacing w:after="160" w:line="259" w:lineRule="auto"/>
        <w:ind w:left="0" w:firstLine="0"/>
        <w:jc w:val="left"/>
        <w:rPr>
          <w:b/>
          <w:u w:color="000000"/>
        </w:rPr>
      </w:pPr>
      <w:r>
        <w:br w:type="page"/>
      </w:r>
    </w:p>
    <w:p w14:paraId="2BE2A17E" w14:textId="105FC589" w:rsidR="009404D1" w:rsidRPr="006311FB" w:rsidRDefault="001773FC" w:rsidP="006311FB">
      <w:pPr>
        <w:pStyle w:val="Heading3"/>
        <w:spacing w:after="240" w:line="247" w:lineRule="auto"/>
        <w:ind w:left="0" w:hanging="14"/>
        <w:rPr>
          <w:rFonts w:ascii="Times New Roman" w:hAnsi="Times New Roman" w:cs="Times New Roman"/>
          <w:b/>
          <w:bCs/>
          <w:color w:val="auto"/>
        </w:rPr>
      </w:pPr>
      <w:bookmarkStart w:id="6" w:name="_Toc178693293"/>
      <w:r w:rsidRPr="006311FB">
        <w:rPr>
          <w:rFonts w:ascii="Times New Roman" w:hAnsi="Times New Roman" w:cs="Times New Roman"/>
          <w:b/>
          <w:bCs/>
          <w:color w:val="auto"/>
        </w:rPr>
        <w:lastRenderedPageBreak/>
        <w:t xml:space="preserve">Pension Plan </w:t>
      </w:r>
      <w:r w:rsidR="00771275" w:rsidRPr="006311FB">
        <w:rPr>
          <w:rFonts w:ascii="Times New Roman" w:hAnsi="Times New Roman" w:cs="Times New Roman"/>
          <w:b/>
          <w:bCs/>
          <w:color w:val="auto"/>
        </w:rPr>
        <w:t xml:space="preserve">Benefit </w:t>
      </w:r>
      <w:r w:rsidR="0055127B" w:rsidRPr="006311FB">
        <w:rPr>
          <w:rFonts w:ascii="Times New Roman" w:hAnsi="Times New Roman" w:cs="Times New Roman"/>
          <w:b/>
          <w:bCs/>
          <w:color w:val="auto"/>
        </w:rPr>
        <w:t>F</w:t>
      </w:r>
      <w:r w:rsidR="00771275" w:rsidRPr="006311FB">
        <w:rPr>
          <w:rFonts w:ascii="Times New Roman" w:hAnsi="Times New Roman" w:cs="Times New Roman"/>
          <w:b/>
          <w:bCs/>
          <w:color w:val="auto"/>
        </w:rPr>
        <w:t>ormula</w:t>
      </w:r>
      <w:bookmarkEnd w:id="6"/>
      <w:r w:rsidR="00771275" w:rsidRPr="006311FB">
        <w:rPr>
          <w:rFonts w:ascii="Times New Roman" w:hAnsi="Times New Roman" w:cs="Times New Roman"/>
          <w:b/>
          <w:bCs/>
          <w:color w:val="auto"/>
        </w:rPr>
        <w:t xml:space="preserve">  </w:t>
      </w:r>
    </w:p>
    <w:tbl>
      <w:tblPr>
        <w:tblStyle w:val="TableGrid0"/>
        <w:tblW w:w="0" w:type="auto"/>
        <w:tblCellMar>
          <w:top w:w="115" w:type="dxa"/>
          <w:bottom w:w="115" w:type="dxa"/>
        </w:tblCellMar>
        <w:tblLook w:val="04A0" w:firstRow="1" w:lastRow="0" w:firstColumn="1" w:lastColumn="0" w:noHBand="0" w:noVBand="1"/>
      </w:tblPr>
      <w:tblGrid>
        <w:gridCol w:w="9350"/>
      </w:tblGrid>
      <w:tr w:rsidR="001773FC" w14:paraId="525C4D82" w14:textId="77777777" w:rsidTr="006311FB">
        <w:tc>
          <w:tcPr>
            <w:tcW w:w="9350" w:type="dxa"/>
          </w:tcPr>
          <w:p w14:paraId="7C18C293" w14:textId="77777777" w:rsidR="001773FC" w:rsidRDefault="001773FC" w:rsidP="001773FC">
            <w:pPr>
              <w:spacing w:before="120" w:after="0" w:line="259" w:lineRule="auto"/>
              <w:ind w:left="0" w:firstLine="0"/>
              <w:jc w:val="left"/>
            </w:pPr>
            <w:r>
              <w:rPr>
                <w:b/>
                <w:u w:val="single" w:color="000000"/>
              </w:rPr>
              <w:t>Employee Required Contributions (ERC)</w:t>
            </w:r>
            <w:r>
              <w:t xml:space="preserve"> = Employee Salary x Employee Contribution (2%) </w:t>
            </w:r>
          </w:p>
          <w:p w14:paraId="1DF98FFD" w14:textId="4183B76E" w:rsidR="001773FC" w:rsidRDefault="001773FC" w:rsidP="006311FB">
            <w:pPr>
              <w:spacing w:before="120" w:after="120" w:line="259" w:lineRule="auto"/>
              <w:ind w:left="10" w:firstLine="0"/>
              <w:jc w:val="left"/>
            </w:pPr>
            <w:r>
              <w:rPr>
                <w:b/>
                <w:u w:val="single" w:color="000000"/>
              </w:rPr>
              <w:t>Annual Investment Earnings (AIE)</w:t>
            </w:r>
            <w:r>
              <w:t xml:space="preserve"> = (Beginning Account Balance (AB) x </w:t>
            </w:r>
            <w:r>
              <w:rPr>
                <w:b/>
                <w:i/>
                <w:u w:val="single" w:color="000000"/>
              </w:rPr>
              <w:t>4%</w:t>
            </w:r>
            <w:r>
              <w:t xml:space="preserve">) + (Employee Required Contribution (ERC) x </w:t>
            </w:r>
            <w:r>
              <w:rPr>
                <w:b/>
                <w:i/>
                <w:u w:val="single" w:color="000000"/>
              </w:rPr>
              <w:t>4%</w:t>
            </w:r>
            <w:r>
              <w:rPr>
                <w:b/>
              </w:rPr>
              <w:t xml:space="preserve"> </w:t>
            </w:r>
            <w:r>
              <w:t xml:space="preserve">÷ 2) </w:t>
            </w:r>
          </w:p>
          <w:p w14:paraId="789314A9" w14:textId="7520D4B1" w:rsidR="001773FC" w:rsidRDefault="001773FC" w:rsidP="006311FB">
            <w:pPr>
              <w:spacing w:before="120" w:after="120" w:line="259" w:lineRule="auto"/>
              <w:ind w:left="10" w:firstLine="0"/>
              <w:jc w:val="left"/>
            </w:pPr>
            <w:r>
              <w:rPr>
                <w:b/>
                <w:u w:val="single" w:color="000000"/>
              </w:rPr>
              <w:t>Employee Ending Account Balance (EEAB)</w:t>
            </w:r>
            <w:r>
              <w:t xml:space="preserve"> = Beginning Account Balance (AB) + Employee Contribution (ERC) + Investment Earnings (AIE) </w:t>
            </w:r>
          </w:p>
          <w:p w14:paraId="52DA9A32" w14:textId="3700594C" w:rsidR="001773FC" w:rsidRDefault="001773FC" w:rsidP="006311FB">
            <w:pPr>
              <w:spacing w:before="120" w:after="120" w:line="259" w:lineRule="auto"/>
              <w:ind w:left="10" w:firstLine="0"/>
              <w:jc w:val="left"/>
            </w:pPr>
            <w:r>
              <w:rPr>
                <w:b/>
                <w:u w:val="single" w:color="000000"/>
              </w:rPr>
              <w:t>City Required Contribution (CRC)</w:t>
            </w:r>
            <w:r>
              <w:t xml:space="preserve"> = Employee Salary x Cash Balance Plan Allocations </w:t>
            </w:r>
          </w:p>
          <w:p w14:paraId="50D55781" w14:textId="236E81E4" w:rsidR="001773FC" w:rsidRDefault="001773FC" w:rsidP="006311FB">
            <w:pPr>
              <w:spacing w:before="120" w:after="120" w:line="259" w:lineRule="auto"/>
              <w:ind w:left="10"/>
              <w:jc w:val="left"/>
            </w:pPr>
            <w:r>
              <w:rPr>
                <w:b/>
                <w:u w:val="single" w:color="000000"/>
              </w:rPr>
              <w:t>City’s Annual Investment Earnings (CIE)</w:t>
            </w:r>
            <w:r>
              <w:t xml:space="preserve"> = (Beginning account balance x </w:t>
            </w:r>
            <w:r>
              <w:rPr>
                <w:b/>
                <w:i/>
                <w:u w:val="single" w:color="000000"/>
              </w:rPr>
              <w:t>4%</w:t>
            </w:r>
            <w:r>
              <w:t xml:space="preserve">) + (City contribution x </w:t>
            </w:r>
            <w:r>
              <w:rPr>
                <w:b/>
                <w:i/>
                <w:u w:val="single" w:color="000000"/>
              </w:rPr>
              <w:t>4%</w:t>
            </w:r>
            <w:r>
              <w:rPr>
                <w:i/>
              </w:rPr>
              <w:t xml:space="preserve"> </w:t>
            </w:r>
            <w:r>
              <w:t xml:space="preserve">÷ 2) </w:t>
            </w:r>
          </w:p>
          <w:p w14:paraId="202C1BC3" w14:textId="6179D407" w:rsidR="001773FC" w:rsidRDefault="001773FC" w:rsidP="006311FB">
            <w:pPr>
              <w:ind w:left="0"/>
            </w:pPr>
            <w:r w:rsidRPr="001773FC">
              <w:rPr>
                <w:b/>
                <w:bCs/>
                <w:u w:val="single"/>
              </w:rPr>
              <w:t xml:space="preserve">City’s Ending Account Balance = </w:t>
            </w:r>
            <w:r>
              <w:t xml:space="preserve">Beginning account balance + City contribution (CRC) + Annual investment earnings (CIE) </w:t>
            </w:r>
          </w:p>
          <w:p w14:paraId="3DA73300" w14:textId="0FBEF9B2" w:rsidR="001773FC" w:rsidRDefault="001773FC" w:rsidP="006311FB">
            <w:pPr>
              <w:spacing w:before="120" w:after="120" w:line="259" w:lineRule="auto"/>
              <w:ind w:left="10" w:firstLine="0"/>
              <w:jc w:val="left"/>
              <w:rPr>
                <w:b/>
                <w:u w:val="single" w:color="000000"/>
              </w:rPr>
            </w:pPr>
            <w:r w:rsidRPr="001773FC">
              <w:rPr>
                <w:b/>
                <w:bCs/>
                <w:u w:val="single"/>
              </w:rPr>
              <w:t xml:space="preserve">Total </w:t>
            </w:r>
            <w:r>
              <w:rPr>
                <w:b/>
                <w:bCs/>
                <w:u w:val="single"/>
              </w:rPr>
              <w:t>E</w:t>
            </w:r>
            <w:r w:rsidRPr="001773FC">
              <w:rPr>
                <w:b/>
                <w:bCs/>
                <w:u w:val="single"/>
              </w:rPr>
              <w:t>nding Account Balance</w:t>
            </w:r>
            <w:r>
              <w:t xml:space="preserve"> </w:t>
            </w:r>
            <w:r w:rsidR="006311FB">
              <w:t>= Employee</w:t>
            </w:r>
            <w:r>
              <w:t xml:space="preserve"> Ending Account Balance (EEAB) + City’s Ending Account balance (CEAB)</w:t>
            </w:r>
          </w:p>
        </w:tc>
      </w:tr>
    </w:tbl>
    <w:p w14:paraId="3774A432" w14:textId="77777777" w:rsidR="009404D1" w:rsidRDefault="00771275" w:rsidP="007F055F">
      <w:pPr>
        <w:spacing w:after="0" w:line="259" w:lineRule="auto"/>
        <w:ind w:left="0" w:firstLine="0"/>
        <w:jc w:val="left"/>
      </w:pPr>
      <w:r>
        <w:t xml:space="preserve"> </w:t>
      </w:r>
    </w:p>
    <w:p w14:paraId="10CBECE8" w14:textId="04612520" w:rsidR="009404D1" w:rsidRDefault="00771275" w:rsidP="00A719DF">
      <w:pPr>
        <w:ind w:left="0" w:firstLine="0"/>
      </w:pPr>
      <w:r>
        <w:t xml:space="preserve">The account balance continues to grow like this each year you continue working and paying into the Cash Balance Plan. </w:t>
      </w:r>
    </w:p>
    <w:p w14:paraId="7A4C327B" w14:textId="77777777" w:rsidR="009404D1" w:rsidRDefault="00771275" w:rsidP="007F055F">
      <w:pPr>
        <w:spacing w:after="0" w:line="259" w:lineRule="auto"/>
        <w:ind w:left="101" w:firstLine="0"/>
        <w:jc w:val="left"/>
      </w:pPr>
      <w:r>
        <w:t xml:space="preserve"> </w:t>
      </w:r>
    </w:p>
    <w:p w14:paraId="58398D59" w14:textId="7B8BCC08" w:rsidR="009404D1" w:rsidRDefault="00771275" w:rsidP="00A719DF">
      <w:pPr>
        <w:ind w:left="0" w:firstLine="0"/>
      </w:pPr>
      <w:r>
        <w:t xml:space="preserve">Your Cash Balance Plan account is invested as a part of the trust fund holding the 1948 and 1978 retirement benefits for the City. Once the City pays contributions to the trust fund, the City no longer has rights to the money transferred. The trustee is obligated under law to maintain the </w:t>
      </w:r>
      <w:r w:rsidR="00BB54E9">
        <w:t xml:space="preserve">2016 </w:t>
      </w:r>
      <w:r w:rsidR="003D2B64">
        <w:t>Hybrid Pension Plan</w:t>
      </w:r>
      <w:r>
        <w:t xml:space="preserve"> assets exclusively for the benefit of participants and beneficiaries.  </w:t>
      </w:r>
    </w:p>
    <w:p w14:paraId="32F06221" w14:textId="77777777" w:rsidR="009404D1" w:rsidRDefault="00771275" w:rsidP="007F055F">
      <w:pPr>
        <w:spacing w:after="0" w:line="259" w:lineRule="auto"/>
        <w:ind w:left="101" w:firstLine="0"/>
        <w:jc w:val="left"/>
      </w:pPr>
      <w:r>
        <w:t xml:space="preserve"> </w:t>
      </w:r>
    </w:p>
    <w:p w14:paraId="4AF15AD0" w14:textId="2ACB086C" w:rsidR="009404D1" w:rsidRDefault="00771275" w:rsidP="00A719DF">
      <w:pPr>
        <w:ind w:left="0" w:firstLine="0"/>
      </w:pPr>
      <w:r>
        <w:t xml:space="preserve">The Cash Balance Plan is designed to preserve the principal of amounts contributed to it. If you take normal retirement or deferred </w:t>
      </w:r>
      <w:r w:rsidR="0025644A">
        <w:t>retirement or</w:t>
      </w:r>
      <w:r>
        <w:t xml:space="preserve"> die in the line of duty (or otherwise without having elected deferred retirement)</w:t>
      </w:r>
      <w:r>
        <w:rPr>
          <w:sz w:val="23"/>
        </w:rPr>
        <w:t xml:space="preserve">, the value of your </w:t>
      </w:r>
      <w:r>
        <w:t xml:space="preserve">Cash Balance Plan account at the date your monthly retirement benefit begins will not be less than the sum of your accumulated participant Cash Balance Plan contributions.  If you terminate employment for any reason other than death, and you are not otherwise entitled to receive your normal retirement benefit or a deferred retirement benefit, then your Cash Balance Plan account will not be less than your accumulated participant Cash Balance Plan contributions.  </w:t>
      </w:r>
    </w:p>
    <w:p w14:paraId="2835BAB3" w14:textId="77777777" w:rsidR="00DE0C9D" w:rsidRDefault="00771275" w:rsidP="007F055F">
      <w:pPr>
        <w:spacing w:after="0" w:line="259" w:lineRule="auto"/>
        <w:ind w:left="101" w:firstLine="0"/>
        <w:jc w:val="left"/>
        <w:rPr>
          <w:b/>
          <w:u w:val="single" w:color="000000"/>
        </w:rPr>
      </w:pPr>
      <w:r>
        <w:rPr>
          <w:b/>
        </w:rPr>
        <w:t xml:space="preserve"> </w:t>
      </w:r>
    </w:p>
    <w:p w14:paraId="30483667" w14:textId="77777777" w:rsidR="009404D1" w:rsidRPr="006311FB" w:rsidRDefault="00771275" w:rsidP="006311FB">
      <w:pPr>
        <w:pStyle w:val="Heading3"/>
        <w:ind w:left="0"/>
        <w:rPr>
          <w:rFonts w:ascii="Times New Roman" w:hAnsi="Times New Roman" w:cs="Times New Roman"/>
          <w:b/>
          <w:bCs/>
          <w:color w:val="auto"/>
        </w:rPr>
      </w:pPr>
      <w:bookmarkStart w:id="7" w:name="_Toc178693294"/>
      <w:r w:rsidRPr="006311FB">
        <w:rPr>
          <w:rFonts w:ascii="Times New Roman" w:hAnsi="Times New Roman" w:cs="Times New Roman"/>
          <w:b/>
          <w:bCs/>
          <w:color w:val="auto"/>
        </w:rPr>
        <w:t>Defined Contribution Plan Contributions and Allocations</w:t>
      </w:r>
      <w:bookmarkEnd w:id="7"/>
      <w:r w:rsidRPr="006311FB">
        <w:rPr>
          <w:rFonts w:ascii="Times New Roman" w:hAnsi="Times New Roman" w:cs="Times New Roman"/>
          <w:b/>
          <w:bCs/>
          <w:color w:val="auto"/>
        </w:rPr>
        <w:t xml:space="preserve"> </w:t>
      </w:r>
    </w:p>
    <w:p w14:paraId="5D5BCAEF" w14:textId="77777777" w:rsidR="009404D1" w:rsidRDefault="00771275" w:rsidP="007F055F">
      <w:pPr>
        <w:spacing w:after="0" w:line="259" w:lineRule="auto"/>
        <w:ind w:left="101" w:firstLine="0"/>
        <w:jc w:val="left"/>
      </w:pPr>
      <w:r>
        <w:rPr>
          <w:b/>
        </w:rPr>
        <w:t xml:space="preserve"> </w:t>
      </w:r>
    </w:p>
    <w:p w14:paraId="25851189" w14:textId="740B43D9" w:rsidR="009404D1" w:rsidRDefault="00771275" w:rsidP="00A719DF">
      <w:pPr>
        <w:ind w:left="0" w:firstLine="0"/>
      </w:pPr>
      <w:r>
        <w:t xml:space="preserve">Each </w:t>
      </w:r>
      <w:r>
        <w:rPr>
          <w:sz w:val="23"/>
        </w:rPr>
        <w:t xml:space="preserve">2016 </w:t>
      </w:r>
      <w:r w:rsidR="003D2B64">
        <w:rPr>
          <w:sz w:val="23"/>
        </w:rPr>
        <w:t>Hybrid Pension Plan</w:t>
      </w:r>
      <w:r>
        <w:t xml:space="preserve"> participant who is a </w:t>
      </w:r>
      <w:r w:rsidR="00D01103">
        <w:t>Commissioned P</w:t>
      </w:r>
      <w:r>
        <w:t xml:space="preserve">olice </w:t>
      </w:r>
      <w:r w:rsidR="00D01103">
        <w:t xml:space="preserve">Officer </w:t>
      </w:r>
      <w:r>
        <w:t xml:space="preserve">or a </w:t>
      </w:r>
      <w:r w:rsidR="00D01103">
        <w:t>F</w:t>
      </w:r>
      <w:r>
        <w:t xml:space="preserve">irefighter is required to </w:t>
      </w:r>
      <w:proofErr w:type="gramStart"/>
      <w:r>
        <w:t>make a contribution</w:t>
      </w:r>
      <w:proofErr w:type="gramEnd"/>
      <w:r>
        <w:t xml:space="preserve"> to the Defined Contribution Plan portion of the retirement plan equal to six percent (6%) of his/her compensation. If you are a </w:t>
      </w:r>
      <w:r w:rsidR="00D01103">
        <w:t>Commissioned P</w:t>
      </w:r>
      <w:r>
        <w:t xml:space="preserve">olice </w:t>
      </w:r>
      <w:r w:rsidR="00D01103">
        <w:t>O</w:t>
      </w:r>
      <w:r>
        <w:t xml:space="preserve">fficer or a </w:t>
      </w:r>
      <w:r w:rsidR="00D01103">
        <w:t>F</w:t>
      </w:r>
      <w:r>
        <w:t xml:space="preserve">irefighter, you must make this contribution </w:t>
      </w:r>
      <w:proofErr w:type="gramStart"/>
      <w:r>
        <w:t>as long as</w:t>
      </w:r>
      <w:proofErr w:type="gramEnd"/>
      <w:r>
        <w:t xml:space="preserve"> you are employed by the City. This contribution will be made by payroll deduction. The Defined Contribution Plan provides that the </w:t>
      </w:r>
      <w:r>
        <w:lastRenderedPageBreak/>
        <w:t>contributions will be made on a pretax basis. This Defined Contribution Plan contribution is made in addition to any Cash Balance Plan contribution which you may be required to make to the Plan.</w:t>
      </w:r>
      <w:r>
        <w:rPr>
          <w:b/>
        </w:rPr>
        <w:t xml:space="preserve"> </w:t>
      </w:r>
    </w:p>
    <w:p w14:paraId="7CFE7F05" w14:textId="77777777" w:rsidR="009404D1" w:rsidRDefault="00771275" w:rsidP="007F055F">
      <w:pPr>
        <w:spacing w:after="0" w:line="259" w:lineRule="auto"/>
        <w:ind w:left="101" w:firstLine="0"/>
        <w:jc w:val="left"/>
      </w:pPr>
      <w:r>
        <w:t xml:space="preserve"> </w:t>
      </w:r>
    </w:p>
    <w:p w14:paraId="4A5BE33E" w14:textId="0C1B8EA0" w:rsidR="009404D1" w:rsidRDefault="00771275" w:rsidP="00A719DF">
      <w:pPr>
        <w:ind w:left="0" w:firstLine="0"/>
      </w:pPr>
      <w:r>
        <w:t xml:space="preserve">The City will </w:t>
      </w:r>
      <w:proofErr w:type="gramStart"/>
      <w:r>
        <w:t>make a contribution</w:t>
      </w:r>
      <w:proofErr w:type="gramEnd"/>
      <w:r>
        <w:t xml:space="preserve"> to the Defined Contribution Plan on behalf of each police officer or firefighter member of the </w:t>
      </w:r>
      <w:r w:rsidR="00BB54E9">
        <w:t xml:space="preserve">2016 </w:t>
      </w:r>
      <w:r w:rsidR="003D2B64">
        <w:t>Hybrid Pension Plan</w:t>
      </w:r>
      <w:r>
        <w:t xml:space="preserve">. The contribution is 1.5% of your compensation.  </w:t>
      </w:r>
    </w:p>
    <w:p w14:paraId="4229A840" w14:textId="77777777" w:rsidR="009404D1" w:rsidRDefault="00771275" w:rsidP="007F055F">
      <w:pPr>
        <w:spacing w:after="0" w:line="259" w:lineRule="auto"/>
        <w:ind w:left="101" w:firstLine="0"/>
        <w:jc w:val="left"/>
      </w:pPr>
      <w:r>
        <w:rPr>
          <w:color w:val="FF0000"/>
        </w:rPr>
        <w:t xml:space="preserve"> </w:t>
      </w:r>
    </w:p>
    <w:p w14:paraId="53287A36" w14:textId="77777777" w:rsidR="009404D1" w:rsidRDefault="00771275" w:rsidP="00A719DF">
      <w:pPr>
        <w:ind w:left="0" w:firstLine="0"/>
      </w:pPr>
      <w:r>
        <w:t xml:space="preserve">An account will be set up for you which will receive </w:t>
      </w:r>
      <w:proofErr w:type="gramStart"/>
      <w:r>
        <w:t>all of</w:t>
      </w:r>
      <w:proofErr w:type="gramEnd"/>
      <w:r>
        <w:t xml:space="preserve"> your Defined Contribution amounts under the Plan, including both your employee contributions and the City contributions on your behalf. You will be able to invest this account by choosing among different investment choices that the Pension Board will make available.   </w:t>
      </w:r>
    </w:p>
    <w:p w14:paraId="52E55716" w14:textId="77777777" w:rsidR="009404D1" w:rsidRDefault="00771275" w:rsidP="007F055F">
      <w:pPr>
        <w:spacing w:after="0" w:line="259" w:lineRule="auto"/>
        <w:ind w:left="101" w:firstLine="0"/>
        <w:jc w:val="left"/>
      </w:pPr>
      <w:r>
        <w:t xml:space="preserve"> </w:t>
      </w:r>
    </w:p>
    <w:p w14:paraId="434ACF4B" w14:textId="77777777" w:rsidR="009404D1" w:rsidRDefault="00771275" w:rsidP="00A719DF">
      <w:pPr>
        <w:ind w:left="0" w:firstLine="0"/>
      </w:pPr>
      <w:r>
        <w:t xml:space="preserve">Please note that if you fail to direct your investment among the various funds available, all contributions you make and those made by the City on your behalf will be invested in a default fund. The default fund is currently a target date investment fund based on your date of birth and a projected retirement date of age 65. You will always </w:t>
      </w:r>
      <w:proofErr w:type="gramStart"/>
      <w:r>
        <w:t>have the ability to</w:t>
      </w:r>
      <w:proofErr w:type="gramEnd"/>
      <w:r>
        <w:t xml:space="preserve"> change the investment of your account in accordance with procedures established by the Pension Board. You will receive these procedures from the Human Resources Department. Your participant directed account will be charged or credited with the net earnings, gains, </w:t>
      </w:r>
      <w:proofErr w:type="gramStart"/>
      <w:r>
        <w:t>losses</w:t>
      </w:r>
      <w:proofErr w:type="gramEnd"/>
      <w:r>
        <w:t xml:space="preserve"> and expenses as well as any appreciation or depreciation in market value based on your investment elections. </w:t>
      </w:r>
    </w:p>
    <w:p w14:paraId="27FF4418" w14:textId="77777777" w:rsidR="009404D1" w:rsidRDefault="00771275" w:rsidP="007F055F">
      <w:pPr>
        <w:spacing w:after="0" w:line="259" w:lineRule="auto"/>
        <w:ind w:left="101" w:firstLine="0"/>
        <w:jc w:val="left"/>
      </w:pPr>
      <w:r>
        <w:t xml:space="preserve"> </w:t>
      </w:r>
    </w:p>
    <w:p w14:paraId="06E40A04" w14:textId="77777777" w:rsidR="009404D1" w:rsidRDefault="00771275" w:rsidP="006311FB">
      <w:pPr>
        <w:pStyle w:val="Heading2"/>
        <w:ind w:left="0"/>
      </w:pPr>
      <w:bookmarkStart w:id="8" w:name="_Toc178693295"/>
      <w:r>
        <w:t>WHEN AND HOW ARE MY BENEFITS PAID?</w:t>
      </w:r>
      <w:bookmarkEnd w:id="8"/>
      <w:r>
        <w:t xml:space="preserve"> </w:t>
      </w:r>
    </w:p>
    <w:p w14:paraId="7560DEE4" w14:textId="77777777" w:rsidR="009404D1" w:rsidRDefault="00771275" w:rsidP="007F055F">
      <w:pPr>
        <w:spacing w:after="0" w:line="259" w:lineRule="auto"/>
        <w:ind w:left="101" w:firstLine="0"/>
        <w:jc w:val="left"/>
      </w:pPr>
      <w:r>
        <w:t xml:space="preserve">  </w:t>
      </w:r>
    </w:p>
    <w:p w14:paraId="2053CDD0" w14:textId="77777777" w:rsidR="009404D1" w:rsidRPr="006311FB" w:rsidRDefault="00771275" w:rsidP="000C08A4">
      <w:pPr>
        <w:pStyle w:val="Heading3"/>
        <w:spacing w:after="120" w:line="247" w:lineRule="auto"/>
        <w:ind w:left="0" w:hanging="14"/>
        <w:rPr>
          <w:rFonts w:ascii="Times New Roman" w:hAnsi="Times New Roman" w:cs="Times New Roman"/>
          <w:b/>
          <w:bCs/>
          <w:color w:val="auto"/>
        </w:rPr>
      </w:pPr>
      <w:bookmarkStart w:id="9" w:name="_Toc178693296"/>
      <w:r w:rsidRPr="006311FB">
        <w:rPr>
          <w:rFonts w:ascii="Times New Roman" w:hAnsi="Times New Roman" w:cs="Times New Roman"/>
          <w:b/>
          <w:bCs/>
          <w:color w:val="auto"/>
        </w:rPr>
        <w:t>Normal Retirement Benefits</w:t>
      </w:r>
      <w:bookmarkEnd w:id="9"/>
      <w:r w:rsidRPr="006311FB">
        <w:rPr>
          <w:rFonts w:ascii="Times New Roman" w:hAnsi="Times New Roman" w:cs="Times New Roman"/>
          <w:b/>
          <w:bCs/>
          <w:color w:val="auto"/>
        </w:rPr>
        <w:t xml:space="preserve"> </w:t>
      </w:r>
    </w:p>
    <w:p w14:paraId="4A0B5724" w14:textId="6DB72A4D" w:rsidR="009404D1" w:rsidRDefault="00A4381D" w:rsidP="00A719DF">
      <w:pPr>
        <w:ind w:left="0" w:firstLine="0"/>
      </w:pPr>
      <w:r>
        <w:t xml:space="preserve">You </w:t>
      </w:r>
      <w:r w:rsidR="00771275">
        <w:t xml:space="preserve">will be entitled to receive a retirement benefit </w:t>
      </w:r>
      <w:r>
        <w:t xml:space="preserve">under the 2016 </w:t>
      </w:r>
      <w:r w:rsidR="003D2B64">
        <w:t>Hybrid Pension Plan</w:t>
      </w:r>
      <w:r>
        <w:t xml:space="preserve"> </w:t>
      </w:r>
      <w:r w:rsidR="00771275">
        <w:t xml:space="preserve">when you: </w:t>
      </w:r>
    </w:p>
    <w:p w14:paraId="74E545B1" w14:textId="77777777" w:rsidR="000872FD" w:rsidRDefault="000872FD" w:rsidP="00A719DF">
      <w:pPr>
        <w:ind w:left="0" w:firstLine="0"/>
      </w:pPr>
    </w:p>
    <w:p w14:paraId="301ACADC" w14:textId="77777777" w:rsidR="009404D1" w:rsidRPr="00FB304B" w:rsidRDefault="00771275" w:rsidP="006311FB">
      <w:pPr>
        <w:numPr>
          <w:ilvl w:val="0"/>
          <w:numId w:val="14"/>
        </w:numPr>
      </w:pPr>
      <w:r w:rsidRPr="00FB304B">
        <w:t xml:space="preserve">Attain age 55 (fifty-five) and complete 10 (ten) years of </w:t>
      </w:r>
      <w:r w:rsidR="00DE0C9D" w:rsidRPr="00FB304B">
        <w:t xml:space="preserve">pension creditable </w:t>
      </w:r>
      <w:r w:rsidRPr="00FB304B">
        <w:t xml:space="preserve">service, or </w:t>
      </w:r>
    </w:p>
    <w:p w14:paraId="0EE5180A" w14:textId="77777777" w:rsidR="009404D1" w:rsidRPr="00A719DF" w:rsidRDefault="00771275" w:rsidP="006311FB">
      <w:pPr>
        <w:numPr>
          <w:ilvl w:val="0"/>
          <w:numId w:val="14"/>
        </w:numPr>
      </w:pPr>
      <w:r w:rsidRPr="0095027C">
        <w:t>Complete</w:t>
      </w:r>
      <w:r w:rsidRPr="00FB304B">
        <w:t xml:space="preserve"> twenty-five (25) years of </w:t>
      </w:r>
      <w:r w:rsidR="00DE0C9D" w:rsidRPr="00FB304B">
        <w:t xml:space="preserve">pension creditable </w:t>
      </w:r>
      <w:r w:rsidRPr="00FB304B">
        <w:t>service and submit a written election designating the date you will retire not less than thirty (30) days before such designated date.</w:t>
      </w:r>
      <w:r w:rsidRPr="00A719DF">
        <w:t xml:space="preserve"> </w:t>
      </w:r>
    </w:p>
    <w:p w14:paraId="05D8015E" w14:textId="77777777" w:rsidR="009223EE" w:rsidRDefault="009223EE" w:rsidP="007F055F">
      <w:pPr>
        <w:ind w:left="96"/>
      </w:pPr>
    </w:p>
    <w:p w14:paraId="4AB91C6F" w14:textId="77777777" w:rsidR="009404D1" w:rsidRDefault="00771275" w:rsidP="00A719DF">
      <w:pPr>
        <w:ind w:left="0" w:firstLine="0"/>
      </w:pPr>
      <w:r>
        <w:t xml:space="preserve">You will generally trigger the payment of your retirement benefits by filing an election with the Pension Board at least thirty days before the date you designate for your retirement.  </w:t>
      </w:r>
    </w:p>
    <w:p w14:paraId="3A84AB63" w14:textId="77777777" w:rsidR="009404D1" w:rsidRDefault="00771275" w:rsidP="007F055F">
      <w:pPr>
        <w:spacing w:after="0" w:line="259" w:lineRule="auto"/>
        <w:ind w:left="101" w:firstLine="0"/>
        <w:jc w:val="left"/>
      </w:pPr>
      <w:r>
        <w:t xml:space="preserve"> </w:t>
      </w:r>
    </w:p>
    <w:p w14:paraId="0EAFBF5F" w14:textId="2149C6D2" w:rsidR="009404D1" w:rsidRDefault="00771275" w:rsidP="00A719DF">
      <w:pPr>
        <w:ind w:left="0" w:firstLine="0"/>
      </w:pPr>
      <w:r>
        <w:t xml:space="preserve">On your retirement, you will be entitled to receive a monthly retirement benefit equal to your accumulated benefit in the </w:t>
      </w:r>
      <w:r w:rsidR="00BB54E9">
        <w:t xml:space="preserve">2016 </w:t>
      </w:r>
      <w:r w:rsidR="003D2B64">
        <w:t>Hybrid Pension Plan</w:t>
      </w:r>
      <w:r>
        <w:t xml:space="preserve">, based on the amounts credited to you </w:t>
      </w:r>
      <w:r w:rsidR="00D01103">
        <w:t>in the Cash Balance and Defined Contribution portions of the Plan</w:t>
      </w:r>
      <w:r>
        <w:t xml:space="preserve">. Your accumulated benefit in the </w:t>
      </w:r>
      <w:r w:rsidR="00BB54E9">
        <w:t xml:space="preserve">2016 </w:t>
      </w:r>
      <w:r w:rsidR="003D2B64">
        <w:t>Hybrid Pension Plan</w:t>
      </w:r>
      <w:r>
        <w:t xml:space="preserve"> is referred to as your “accrued benefit.” Your accrued benefit will be a monthly benefit determined as of the start date for your retirement benefit payable semimonthly, equal to the actuarial equivalent of the sum of (</w:t>
      </w:r>
      <w:proofErr w:type="spellStart"/>
      <w:r>
        <w:t>i</w:t>
      </w:r>
      <w:proofErr w:type="spellEnd"/>
      <w:r>
        <w:t>) your Cash Balance Plan account, (ii) your Defined Contribution Plan account, and if applicable, (iii) any Rollover Account (specifically, any account containing funds contributed to the City 457(b) Deferred Compensation Plan while you were employed with the City of Memphis</w:t>
      </w:r>
      <w:r w:rsidR="00A93F68">
        <w:t xml:space="preserve"> - </w:t>
      </w:r>
      <w:r>
        <w:t xml:space="preserve">see discussion below under “Can I Roll Over Any Funds To The </w:t>
      </w:r>
      <w:r w:rsidR="00BB54E9">
        <w:t xml:space="preserve">2016 </w:t>
      </w:r>
      <w:r w:rsidR="003D2B64">
        <w:t>Hybrid Pension Plan</w:t>
      </w:r>
      <w:r>
        <w:t xml:space="preserve">”) you elect to contribute to the </w:t>
      </w:r>
      <w:r w:rsidR="00BB54E9">
        <w:t xml:space="preserve">2016 </w:t>
      </w:r>
      <w:r w:rsidR="003D2B64">
        <w:t>Hybrid Pension Plan</w:t>
      </w:r>
      <w:r>
        <w:t xml:space="preserve">. Amounts </w:t>
      </w:r>
      <w:r>
        <w:lastRenderedPageBreak/>
        <w:t xml:space="preserve">that are “actuarially equivalent” are mathematically equivalent in value based upon calculations using plan interest rates and mortality tables. For instance, the total annuity payable to you as a single person based on your accrued benefit will be actuarially equivalent to the monthly benefit payable to you if you are married, with your spouse entitled to a survivor benefit, although the actual monthly amount you would receive in each case would be different.    </w:t>
      </w:r>
    </w:p>
    <w:p w14:paraId="5CC72805" w14:textId="77777777" w:rsidR="000872FD" w:rsidRDefault="000872FD" w:rsidP="007F055F">
      <w:pPr>
        <w:spacing w:after="0" w:line="259" w:lineRule="auto"/>
        <w:ind w:left="101" w:firstLine="0"/>
        <w:jc w:val="left"/>
      </w:pPr>
    </w:p>
    <w:p w14:paraId="074D6127" w14:textId="66CE5ACD" w:rsidR="009404D1" w:rsidRDefault="000872FD" w:rsidP="000872FD">
      <w:pPr>
        <w:spacing w:after="0" w:line="259" w:lineRule="auto"/>
        <w:ind w:left="0" w:firstLine="0"/>
        <w:jc w:val="left"/>
      </w:pPr>
      <w:r>
        <w:t xml:space="preserve">If at your retirement you are eligible for a normal retirement benefit, you may elect, in lieu of receiving the full normal retirement monthly benefit, to receive between </w:t>
      </w:r>
      <w:r w:rsidR="0037281A">
        <w:t>five percent (</w:t>
      </w:r>
      <w:r>
        <w:t>5%</w:t>
      </w:r>
      <w:r w:rsidR="0037281A">
        <w:t>)</w:t>
      </w:r>
      <w:r>
        <w:t xml:space="preserve"> and </w:t>
      </w:r>
      <w:r w:rsidR="0037281A">
        <w:t>twenty-five percent (</w:t>
      </w:r>
      <w:r>
        <w:t>25%</w:t>
      </w:r>
      <w:r w:rsidR="0037281A">
        <w:t>)</w:t>
      </w:r>
      <w:r>
        <w:t xml:space="preserve"> lump sum with corresponding actuarial reduction of your normal retirement monthly benefit.  Such election </w:t>
      </w:r>
      <w:proofErr w:type="gramStart"/>
      <w:r>
        <w:t>has to</w:t>
      </w:r>
      <w:proofErr w:type="gramEnd"/>
      <w:r>
        <w:t xml:space="preserve"> be made before </w:t>
      </w:r>
      <w:r w:rsidR="00A93F68">
        <w:t>your</w:t>
      </w:r>
      <w:r>
        <w:t xml:space="preserve"> normal retirement monthly benefit commences.</w:t>
      </w:r>
      <w:r w:rsidR="00771275">
        <w:t xml:space="preserve"> </w:t>
      </w:r>
    </w:p>
    <w:p w14:paraId="4DFA03C1" w14:textId="77777777" w:rsidR="000872FD" w:rsidRDefault="000872FD" w:rsidP="00A719DF">
      <w:pPr>
        <w:ind w:left="0" w:firstLine="0"/>
      </w:pPr>
    </w:p>
    <w:p w14:paraId="3E94CD24" w14:textId="5310FE56" w:rsidR="009404D1" w:rsidRDefault="00771275" w:rsidP="00A719DF">
      <w:pPr>
        <w:ind w:left="0" w:firstLine="0"/>
      </w:pPr>
      <w:r>
        <w:t xml:space="preserve">Your retirement benefits will be paid to you for life, provided you do not return to employment with the City.   </w:t>
      </w:r>
    </w:p>
    <w:p w14:paraId="6D8EABDA" w14:textId="77777777" w:rsidR="009404D1" w:rsidRDefault="00771275" w:rsidP="007F055F">
      <w:pPr>
        <w:spacing w:after="0" w:line="259" w:lineRule="auto"/>
        <w:ind w:left="101" w:firstLine="0"/>
        <w:jc w:val="left"/>
      </w:pPr>
      <w:r>
        <w:t xml:space="preserve"> </w:t>
      </w:r>
    </w:p>
    <w:p w14:paraId="1563B8DE" w14:textId="36A80D87" w:rsidR="009404D1" w:rsidRDefault="00771275" w:rsidP="00A719DF">
      <w:pPr>
        <w:ind w:left="0" w:firstLine="0"/>
      </w:pPr>
      <w:r>
        <w:t xml:space="preserve">If you are receiving retirement benefits under the </w:t>
      </w:r>
      <w:r w:rsidR="00BB54E9">
        <w:t xml:space="preserve">2016 </w:t>
      </w:r>
      <w:r w:rsidR="003D2B64">
        <w:t>Hybrid Pension Plan</w:t>
      </w:r>
      <w:r>
        <w:t>, and you are reemployed by the City</w:t>
      </w:r>
      <w:r w:rsidR="00D01103">
        <w:t xml:space="preserve"> and again become eligible for the Pension System</w:t>
      </w:r>
      <w:r>
        <w:t xml:space="preserve">, your benefits under the Plan will stop for so long as you remain employed. Your benefits to be paid when you subsequently terminate employment with the City will be based on your accumulated benefits at that time, less the actuarial value of any benefits received by you before you were reemployed. However, your benefits when you subsequently terminate employment with the City will not be less than the amount you were receiving before you were reemployed.  </w:t>
      </w:r>
    </w:p>
    <w:p w14:paraId="2DB7DB11" w14:textId="77777777" w:rsidR="009404D1" w:rsidRDefault="00771275" w:rsidP="007F055F">
      <w:pPr>
        <w:spacing w:after="0" w:line="259" w:lineRule="auto"/>
        <w:ind w:left="101" w:firstLine="0"/>
        <w:jc w:val="left"/>
      </w:pPr>
      <w:r>
        <w:t xml:space="preserve"> </w:t>
      </w:r>
    </w:p>
    <w:p w14:paraId="015BDA6B" w14:textId="77777777" w:rsidR="009404D1" w:rsidRPr="006311FB" w:rsidRDefault="00771275" w:rsidP="006311FB">
      <w:pPr>
        <w:pStyle w:val="Heading3"/>
        <w:ind w:left="0"/>
        <w:rPr>
          <w:rFonts w:ascii="Times New Roman" w:hAnsi="Times New Roman" w:cs="Times New Roman"/>
          <w:b/>
          <w:bCs/>
          <w:color w:val="auto"/>
        </w:rPr>
      </w:pPr>
      <w:bookmarkStart w:id="10" w:name="_Toc178693297"/>
      <w:r w:rsidRPr="006311FB">
        <w:rPr>
          <w:rFonts w:ascii="Times New Roman" w:hAnsi="Times New Roman" w:cs="Times New Roman"/>
          <w:b/>
          <w:bCs/>
          <w:color w:val="auto"/>
        </w:rPr>
        <w:t>Termination of Service with the City Before Normal Retirement</w:t>
      </w:r>
      <w:bookmarkEnd w:id="10"/>
      <w:r w:rsidRPr="006311FB">
        <w:rPr>
          <w:rFonts w:ascii="Times New Roman" w:hAnsi="Times New Roman" w:cs="Times New Roman"/>
          <w:b/>
          <w:bCs/>
          <w:color w:val="auto"/>
        </w:rPr>
        <w:t xml:space="preserve"> </w:t>
      </w:r>
    </w:p>
    <w:p w14:paraId="3BD6FA09" w14:textId="77777777" w:rsidR="009404D1" w:rsidRDefault="00771275" w:rsidP="007F055F">
      <w:pPr>
        <w:spacing w:after="0" w:line="259" w:lineRule="auto"/>
        <w:ind w:left="101" w:firstLine="0"/>
        <w:jc w:val="left"/>
      </w:pPr>
      <w:r>
        <w:t xml:space="preserve"> </w:t>
      </w:r>
    </w:p>
    <w:p w14:paraId="414309D5" w14:textId="77777777" w:rsidR="009404D1" w:rsidRDefault="00771275" w:rsidP="00A719DF">
      <w:pPr>
        <w:ind w:left="0" w:firstLine="0"/>
      </w:pPr>
      <w:r>
        <w:t xml:space="preserve">For purposes of this Plan, you terminate service with the City if you: </w:t>
      </w:r>
    </w:p>
    <w:p w14:paraId="43DCF829" w14:textId="77777777" w:rsidR="009404D1" w:rsidRDefault="00771275" w:rsidP="007F055F">
      <w:pPr>
        <w:spacing w:after="2" w:line="259" w:lineRule="auto"/>
        <w:ind w:left="101" w:firstLine="0"/>
        <w:jc w:val="left"/>
      </w:pPr>
      <w:r>
        <w:t xml:space="preserve"> </w:t>
      </w:r>
    </w:p>
    <w:p w14:paraId="0F291730" w14:textId="77777777" w:rsidR="009404D1" w:rsidRDefault="00771275" w:rsidP="005F2739">
      <w:pPr>
        <w:pStyle w:val="ListParagraph"/>
        <w:numPr>
          <w:ilvl w:val="0"/>
          <w:numId w:val="15"/>
        </w:numPr>
        <w:spacing w:line="247" w:lineRule="auto"/>
        <w:ind w:left="720"/>
        <w:contextualSpacing w:val="0"/>
      </w:pPr>
      <w:r>
        <w:t xml:space="preserve">Retire; or  </w:t>
      </w:r>
    </w:p>
    <w:p w14:paraId="366B3B32" w14:textId="77777777" w:rsidR="009404D1" w:rsidRDefault="00771275" w:rsidP="005F2739">
      <w:pPr>
        <w:pStyle w:val="ListParagraph"/>
        <w:numPr>
          <w:ilvl w:val="0"/>
          <w:numId w:val="15"/>
        </w:numPr>
        <w:spacing w:line="247" w:lineRule="auto"/>
        <w:ind w:left="720"/>
        <w:contextualSpacing w:val="0"/>
      </w:pPr>
      <w:r>
        <w:t xml:space="preserve">Receive a distribution of your employee contributions; or </w:t>
      </w:r>
    </w:p>
    <w:p w14:paraId="3B9DC8A2" w14:textId="5159045B" w:rsidR="006311FB" w:rsidRDefault="00771275" w:rsidP="005F2739">
      <w:pPr>
        <w:pStyle w:val="ListParagraph"/>
        <w:numPr>
          <w:ilvl w:val="0"/>
          <w:numId w:val="15"/>
        </w:numPr>
        <w:spacing w:line="247" w:lineRule="auto"/>
        <w:ind w:left="720"/>
        <w:contextualSpacing w:val="0"/>
      </w:pPr>
      <w:r>
        <w:t>Terminate employment, or take a leave of absence and do not return to active employment within</w:t>
      </w:r>
      <w:r w:rsidR="005F2739">
        <w:t>:</w:t>
      </w:r>
      <w:r>
        <w:t xml:space="preserve"> </w:t>
      </w:r>
    </w:p>
    <w:p w14:paraId="646F56C6" w14:textId="77777777" w:rsidR="006311FB" w:rsidRDefault="00771275" w:rsidP="005F2739">
      <w:pPr>
        <w:pStyle w:val="ListParagraph"/>
        <w:numPr>
          <w:ilvl w:val="0"/>
          <w:numId w:val="16"/>
        </w:numPr>
        <w:spacing w:line="247" w:lineRule="auto"/>
        <w:ind w:left="1260" w:hanging="360"/>
        <w:contextualSpacing w:val="0"/>
      </w:pPr>
      <w:r>
        <w:t xml:space="preserve">two (2) years from the beginning of the leave of absence, or </w:t>
      </w:r>
    </w:p>
    <w:p w14:paraId="4ACAADD4" w14:textId="366DFD52" w:rsidR="009404D1" w:rsidRDefault="00771275" w:rsidP="005F2739">
      <w:pPr>
        <w:pStyle w:val="ListParagraph"/>
        <w:numPr>
          <w:ilvl w:val="0"/>
          <w:numId w:val="16"/>
        </w:numPr>
        <w:spacing w:line="247" w:lineRule="auto"/>
        <w:ind w:left="1260" w:hanging="360"/>
        <w:contextualSpacing w:val="0"/>
      </w:pPr>
      <w:r>
        <w:t xml:space="preserve">the end of the leave of absence, whichever is earlier.  </w:t>
      </w:r>
    </w:p>
    <w:p w14:paraId="5C7B6E7D" w14:textId="77777777" w:rsidR="009404D1" w:rsidRDefault="00771275" w:rsidP="007F055F">
      <w:pPr>
        <w:spacing w:after="0" w:line="259" w:lineRule="auto"/>
        <w:ind w:left="101" w:firstLine="0"/>
        <w:jc w:val="left"/>
      </w:pPr>
      <w:r>
        <w:t xml:space="preserve"> </w:t>
      </w:r>
    </w:p>
    <w:p w14:paraId="064A8E66" w14:textId="77777777" w:rsidR="009404D1" w:rsidRDefault="00771275" w:rsidP="00A719DF">
      <w:pPr>
        <w:ind w:left="0" w:firstLine="0"/>
      </w:pPr>
      <w:r>
        <w:t xml:space="preserve">If you terminate service before you become entitled to a normal retirement benefit, the benefit you will receive depends upon the time that you have worked for the City and the value of your Cash Balance Plan Account and your Defined Contribution Plan Account. </w:t>
      </w:r>
    </w:p>
    <w:p w14:paraId="7545A27D" w14:textId="77777777" w:rsidR="009404D1" w:rsidRDefault="00771275" w:rsidP="007F055F">
      <w:pPr>
        <w:spacing w:after="0" w:line="259" w:lineRule="auto"/>
        <w:ind w:left="101" w:firstLine="0"/>
        <w:jc w:val="left"/>
      </w:pPr>
      <w:r>
        <w:t xml:space="preserve"> </w:t>
      </w:r>
    </w:p>
    <w:p w14:paraId="0B778189" w14:textId="734B2D87" w:rsidR="009404D1" w:rsidRDefault="00771275" w:rsidP="00A719DF">
      <w:pPr>
        <w:ind w:left="0" w:firstLine="0"/>
      </w:pPr>
      <w:r>
        <w:t xml:space="preserve">If you terminate service with the City after ten or more years of service, you will receive a retirement benefit, payable in monthly benefit form, when you reach age sixty.  However, you must not have engaged in an act determined harmful to the City by the Board which resulted in a felony </w:t>
      </w:r>
      <w:r w:rsidR="005F2739">
        <w:t>conviction or</w:t>
      </w:r>
      <w:r>
        <w:t xml:space="preserve"> involved illegal manipulation of books and records of the City, theft from the City, or embezzlement of City assets. In lieu of this monthly benefit commencing at age sixty you may elect to receive a refund of your Cash Balance Plan employee contributions and interest </w:t>
      </w:r>
      <w:r>
        <w:lastRenderedPageBreak/>
        <w:t xml:space="preserve">credits allocable to your employee contributions and your Defined Contribution Plan account balance attributable to your employee contributions. </w:t>
      </w:r>
    </w:p>
    <w:p w14:paraId="02B11C72" w14:textId="77777777" w:rsidR="009404D1" w:rsidRDefault="00771275" w:rsidP="007F055F">
      <w:pPr>
        <w:spacing w:after="0" w:line="259" w:lineRule="auto"/>
        <w:ind w:left="101" w:firstLine="0"/>
        <w:jc w:val="left"/>
      </w:pPr>
      <w:r>
        <w:rPr>
          <w:b/>
        </w:rPr>
        <w:t xml:space="preserve"> </w:t>
      </w:r>
    </w:p>
    <w:p w14:paraId="5F9CF351" w14:textId="77777777" w:rsidR="009404D1" w:rsidRDefault="00771275" w:rsidP="00A719DF">
      <w:pPr>
        <w:ind w:left="0" w:firstLine="0"/>
      </w:pPr>
      <w:r>
        <w:t xml:space="preserve">If you terminate service with the City and you are not entitled to a retirement benefit (normal or deferred), you will receive an amount equal to your total employee contributions to the Cash Balance Plan plus credited interest on your employee contributions and your Defined Contribution account balance attributable to your employee contributions to the Defined Contribution Plan. This amount will be paid to you </w:t>
      </w:r>
      <w:r w:rsidR="00C33031">
        <w:t xml:space="preserve">as soon as administrative feasible following </w:t>
      </w:r>
      <w:r>
        <w:t xml:space="preserve">your date of termination.  </w:t>
      </w:r>
    </w:p>
    <w:p w14:paraId="232F4338" w14:textId="77777777" w:rsidR="009404D1" w:rsidRDefault="00771275" w:rsidP="007F055F">
      <w:pPr>
        <w:spacing w:after="0" w:line="259" w:lineRule="auto"/>
        <w:ind w:left="101" w:firstLine="0"/>
        <w:jc w:val="left"/>
      </w:pPr>
      <w:r>
        <w:t xml:space="preserve"> </w:t>
      </w:r>
    </w:p>
    <w:p w14:paraId="67328F30" w14:textId="77777777" w:rsidR="009404D1" w:rsidRDefault="00771275" w:rsidP="005F2739">
      <w:pPr>
        <w:pStyle w:val="Heading2"/>
        <w:ind w:left="0"/>
      </w:pPr>
      <w:bookmarkStart w:id="11" w:name="_Toc178693298"/>
      <w:r>
        <w:t>WHAT HAPPENS IF I BECOME DISABLED?</w:t>
      </w:r>
      <w:bookmarkEnd w:id="11"/>
      <w:r>
        <w:t xml:space="preserve"> </w:t>
      </w:r>
    </w:p>
    <w:p w14:paraId="19AC0818" w14:textId="77777777" w:rsidR="009404D1" w:rsidRDefault="00771275" w:rsidP="007F055F">
      <w:pPr>
        <w:spacing w:after="0" w:line="259" w:lineRule="auto"/>
        <w:ind w:left="156" w:firstLine="0"/>
        <w:jc w:val="center"/>
      </w:pPr>
      <w:r>
        <w:rPr>
          <w:b/>
        </w:rPr>
        <w:t xml:space="preserve"> </w:t>
      </w:r>
    </w:p>
    <w:p w14:paraId="77BF4A85" w14:textId="4BC54676" w:rsidR="009404D1" w:rsidRDefault="00771275" w:rsidP="00A719DF">
      <w:pPr>
        <w:ind w:left="0" w:firstLine="0"/>
      </w:pPr>
      <w:r>
        <w:t xml:space="preserve">Disability benefits payable under the 2016 </w:t>
      </w:r>
      <w:r w:rsidR="003D2B64">
        <w:t>Hybrid Pension Plan</w:t>
      </w:r>
      <w:r>
        <w:t xml:space="preserve"> are provided pursuant to a </w:t>
      </w:r>
      <w:r w:rsidR="00474478">
        <w:t>long-term</w:t>
      </w:r>
      <w:r>
        <w:t xml:space="preserve"> disability insurance policy purchased by the City. Disability benefits will not be paid by the 2016 </w:t>
      </w:r>
      <w:r w:rsidR="003D2B64">
        <w:t>Hybrid Pension Plan</w:t>
      </w:r>
      <w:r>
        <w:t xml:space="preserve"> except to the extent that the payments under the </w:t>
      </w:r>
      <w:r w:rsidR="00474478">
        <w:t>long-term</w:t>
      </w:r>
      <w:r>
        <w:t xml:space="preserve"> disability policy do not total the following:   </w:t>
      </w:r>
    </w:p>
    <w:p w14:paraId="009ACD4D" w14:textId="77777777" w:rsidR="009404D1" w:rsidRDefault="00771275" w:rsidP="007F055F">
      <w:pPr>
        <w:spacing w:after="0" w:line="259" w:lineRule="auto"/>
        <w:ind w:left="101" w:firstLine="0"/>
        <w:jc w:val="left"/>
      </w:pPr>
      <w:r>
        <w:t xml:space="preserve"> </w:t>
      </w:r>
    </w:p>
    <w:p w14:paraId="4DC2B58C" w14:textId="77777777" w:rsidR="009404D1" w:rsidRDefault="00771275" w:rsidP="00A719DF">
      <w:pPr>
        <w:ind w:left="0" w:firstLine="0"/>
      </w:pPr>
      <w:r>
        <w:t xml:space="preserve">In the event of a Line-of-Duty Disability, the greater of: </w:t>
      </w:r>
    </w:p>
    <w:p w14:paraId="41BBAD01" w14:textId="77777777" w:rsidR="009404D1" w:rsidRDefault="00771275" w:rsidP="007F055F">
      <w:pPr>
        <w:spacing w:after="0" w:line="259" w:lineRule="auto"/>
        <w:ind w:left="101" w:firstLine="0"/>
        <w:jc w:val="left"/>
      </w:pPr>
      <w:r>
        <w:t xml:space="preserve"> </w:t>
      </w:r>
    </w:p>
    <w:p w14:paraId="57E8C8F1" w14:textId="337970AF" w:rsidR="009404D1" w:rsidRDefault="00474478" w:rsidP="005F2739">
      <w:pPr>
        <w:pStyle w:val="ListParagraph"/>
        <w:numPr>
          <w:ilvl w:val="0"/>
          <w:numId w:val="17"/>
        </w:numPr>
        <w:ind w:left="720"/>
      </w:pPr>
      <w:r>
        <w:t>Sixty percent (</w:t>
      </w:r>
      <w:r w:rsidR="00771275">
        <w:t>60%</w:t>
      </w:r>
      <w:r>
        <w:t>)</w:t>
      </w:r>
      <w:r w:rsidR="00771275">
        <w:t xml:space="preserve"> of your Average Monthly Compensation, or </w:t>
      </w:r>
    </w:p>
    <w:p w14:paraId="1871ADA1" w14:textId="77777777" w:rsidR="009404D1" w:rsidRDefault="00771275" w:rsidP="005F2739">
      <w:pPr>
        <w:pStyle w:val="ListParagraph"/>
        <w:numPr>
          <w:ilvl w:val="0"/>
          <w:numId w:val="17"/>
        </w:numPr>
        <w:ind w:left="720"/>
      </w:pPr>
      <w:r>
        <w:t xml:space="preserve">Your accrued benefit as of the date of your disability.  </w:t>
      </w:r>
    </w:p>
    <w:p w14:paraId="5C1EB86D" w14:textId="77777777" w:rsidR="009404D1" w:rsidRDefault="00771275" w:rsidP="007F055F">
      <w:pPr>
        <w:spacing w:after="0" w:line="259" w:lineRule="auto"/>
        <w:ind w:left="101" w:firstLine="0"/>
        <w:jc w:val="left"/>
      </w:pPr>
      <w:r>
        <w:t xml:space="preserve"> </w:t>
      </w:r>
    </w:p>
    <w:p w14:paraId="21961D9E" w14:textId="77777777" w:rsidR="009404D1" w:rsidRDefault="00771275" w:rsidP="00A719DF">
      <w:pPr>
        <w:ind w:left="0" w:firstLine="0"/>
      </w:pPr>
      <w:r w:rsidRPr="00DE1CDB">
        <w:t xml:space="preserve">A Line-of-Duty disability is a physical or mental condition arising as a direct and proximate result of an accident sustained by you after becoming a participant in the Plan and while in the actual performance of your duties for the City without willful negligence on your part that totally and permanently prevents you from engaging in the duties for which you are employed.  </w:t>
      </w:r>
      <w:r w:rsidRPr="009223EE">
        <w:t>The determination of any Line-of-Duty disability will be made on</w:t>
      </w:r>
      <w:r w:rsidR="00DE0C9D" w:rsidRPr="009223EE">
        <w:t xml:space="preserve"> the</w:t>
      </w:r>
      <w:r w:rsidRPr="009223EE">
        <w:t xml:space="preserve"> medical evidence of at least two qualified physicians licensed to practice medicine in Tennessee</w:t>
      </w:r>
      <w:r w:rsidR="00DE0C9D" w:rsidRPr="009223EE">
        <w:t>, Mississippi and Arkansas</w:t>
      </w:r>
      <w:r w:rsidR="00AE1879" w:rsidRPr="009223EE">
        <w:t xml:space="preserve"> </w:t>
      </w:r>
      <w:r w:rsidRPr="009223EE">
        <w:t xml:space="preserve">and </w:t>
      </w:r>
      <w:r w:rsidR="00DE0C9D" w:rsidRPr="009223EE">
        <w:t xml:space="preserve">is </w:t>
      </w:r>
      <w:r w:rsidRPr="009223EE">
        <w:t>designated by the Board.</w:t>
      </w:r>
      <w:r>
        <w:t xml:space="preserve"> </w:t>
      </w:r>
    </w:p>
    <w:p w14:paraId="16FAFF15" w14:textId="77777777" w:rsidR="009404D1" w:rsidRDefault="00771275" w:rsidP="007F055F">
      <w:pPr>
        <w:spacing w:after="0" w:line="259" w:lineRule="auto"/>
        <w:ind w:left="101" w:firstLine="0"/>
        <w:jc w:val="left"/>
      </w:pPr>
      <w:r>
        <w:t xml:space="preserve"> </w:t>
      </w:r>
    </w:p>
    <w:p w14:paraId="36188373" w14:textId="77777777" w:rsidR="009404D1" w:rsidRDefault="00771275" w:rsidP="00A719DF">
      <w:pPr>
        <w:ind w:left="0" w:firstLine="0"/>
      </w:pPr>
      <w:r>
        <w:t xml:space="preserve">In the event of an Ordinary Disability: </w:t>
      </w:r>
    </w:p>
    <w:p w14:paraId="65779CCE" w14:textId="77777777" w:rsidR="009404D1" w:rsidRDefault="00771275" w:rsidP="007F055F">
      <w:pPr>
        <w:spacing w:after="0" w:line="259" w:lineRule="auto"/>
        <w:ind w:left="101" w:firstLine="0"/>
        <w:jc w:val="left"/>
      </w:pPr>
      <w:r>
        <w:rPr>
          <w:b/>
        </w:rPr>
        <w:t xml:space="preserve"> </w:t>
      </w:r>
    </w:p>
    <w:p w14:paraId="38C7765C" w14:textId="3675C614" w:rsidR="009404D1" w:rsidRDefault="00771275" w:rsidP="005F2739">
      <w:pPr>
        <w:pStyle w:val="ListParagraph"/>
        <w:numPr>
          <w:ilvl w:val="0"/>
          <w:numId w:val="17"/>
        </w:numPr>
        <w:ind w:left="720"/>
      </w:pPr>
      <w:r>
        <w:t xml:space="preserve">Your accrued benefit as of the date of your disability. </w:t>
      </w:r>
    </w:p>
    <w:p w14:paraId="571473FF" w14:textId="77777777" w:rsidR="009404D1" w:rsidRDefault="00771275" w:rsidP="007F055F">
      <w:pPr>
        <w:spacing w:after="0" w:line="259" w:lineRule="auto"/>
        <w:ind w:left="101" w:firstLine="0"/>
        <w:jc w:val="left"/>
      </w:pPr>
      <w:r>
        <w:rPr>
          <w:b/>
        </w:rPr>
        <w:t xml:space="preserve"> </w:t>
      </w:r>
    </w:p>
    <w:p w14:paraId="46B2EFE7" w14:textId="77777777" w:rsidR="009404D1" w:rsidRDefault="00771275" w:rsidP="00A719DF">
      <w:pPr>
        <w:ind w:left="0" w:firstLine="0"/>
      </w:pPr>
      <w:r w:rsidRPr="00DE1CDB">
        <w:t>An Ordinary Disability is a physical or mental condition arising after you are credited with five (5) or more Years of Service</w:t>
      </w:r>
      <w:r w:rsidRPr="00DE1CDB">
        <w:rPr>
          <w:b/>
        </w:rPr>
        <w:t xml:space="preserve"> </w:t>
      </w:r>
      <w:r w:rsidRPr="00DE1CDB">
        <w:t xml:space="preserve">incurred without willful negligence on your part that totally and permanently prevents you from engaging in the duties for which you are employed.  </w:t>
      </w:r>
      <w:r w:rsidRPr="009223EE">
        <w:t xml:space="preserve">The determination of any Ordinary Disability will be made on </w:t>
      </w:r>
      <w:r w:rsidR="00DE0C9D" w:rsidRPr="009223EE">
        <w:t xml:space="preserve">the </w:t>
      </w:r>
      <w:r w:rsidRPr="009223EE">
        <w:t>medical evidence of at least two qualified physicians licensed to practice medicine in Tennessee</w:t>
      </w:r>
      <w:r w:rsidR="00DE0C9D" w:rsidRPr="009223EE">
        <w:t>, Mississippi &amp; Arkansas</w:t>
      </w:r>
      <w:r w:rsidRPr="009223EE">
        <w:t xml:space="preserve"> and </w:t>
      </w:r>
      <w:r w:rsidR="00DE0C9D" w:rsidRPr="009223EE">
        <w:t xml:space="preserve">is </w:t>
      </w:r>
      <w:r w:rsidRPr="009223EE">
        <w:t>designated by the Board.</w:t>
      </w:r>
      <w:r w:rsidRPr="00DE1CDB">
        <w:t xml:space="preserve">  An Ordinary Disability does not include any disability resulting from </w:t>
      </w:r>
      <w:r w:rsidR="00DE0C9D" w:rsidRPr="00DE1CDB">
        <w:t>your</w:t>
      </w:r>
      <w:r w:rsidRPr="00DE1CDB">
        <w:t xml:space="preserve"> chronic alcoholism, self-addiction to narcotics, or participation in a felonious or criminal act or enterprise</w:t>
      </w:r>
      <w:r>
        <w:t xml:space="preserve">. </w:t>
      </w:r>
    </w:p>
    <w:p w14:paraId="59AA4AD5" w14:textId="77777777" w:rsidR="009404D1" w:rsidRDefault="00771275" w:rsidP="007F055F">
      <w:pPr>
        <w:spacing w:after="0" w:line="259" w:lineRule="auto"/>
        <w:ind w:left="101" w:firstLine="0"/>
        <w:jc w:val="left"/>
      </w:pPr>
      <w:r>
        <w:t xml:space="preserve"> </w:t>
      </w:r>
    </w:p>
    <w:p w14:paraId="7505A604" w14:textId="77777777" w:rsidR="009404D1" w:rsidRDefault="00771275" w:rsidP="00A719DF">
      <w:pPr>
        <w:ind w:left="0" w:firstLine="0"/>
      </w:pPr>
      <w:r>
        <w:t xml:space="preserve">If you are receiving a benefit based on either an Ordinary or Line of Duty disability, from time to time you may be asked to undergo a medical examination to determine whether you continue to </w:t>
      </w:r>
      <w:r>
        <w:lastRenderedPageBreak/>
        <w:t xml:space="preserve">suffer from the disability. If you refuse to be examined or it is determined that you have recovered from your disability, your benefits will be discontinued. In addition, if you engage in gainful employment, your disability benefits will be reduced so that the sum of your compensation and disability benefits does not exceed your Average Monthly Compensation as of the date you became disabled. </w:t>
      </w:r>
    </w:p>
    <w:p w14:paraId="74BEE315" w14:textId="77777777" w:rsidR="009404D1" w:rsidRDefault="00771275" w:rsidP="007F055F">
      <w:pPr>
        <w:spacing w:after="0" w:line="259" w:lineRule="auto"/>
        <w:ind w:left="101" w:firstLine="0"/>
        <w:jc w:val="left"/>
      </w:pPr>
      <w:r>
        <w:t xml:space="preserve"> </w:t>
      </w:r>
    </w:p>
    <w:p w14:paraId="5A1A91BE" w14:textId="53C7846E" w:rsidR="009404D1" w:rsidRDefault="00514E0E" w:rsidP="00A719DF">
      <w:pPr>
        <w:ind w:left="0" w:firstLine="0"/>
      </w:pPr>
      <w:r>
        <w:t>If you</w:t>
      </w:r>
      <w:r w:rsidR="00771275">
        <w:t xml:space="preserve"> recover from your </w:t>
      </w:r>
      <w:r w:rsidR="003F29EB">
        <w:t>disability,</w:t>
      </w:r>
      <w:r w:rsidR="00771275">
        <w:t xml:space="preserve"> then your disability benefits will be cancelled. </w:t>
      </w:r>
      <w:r w:rsidR="009223EE">
        <w:t>If you return to city</w:t>
      </w:r>
      <w:r w:rsidR="00771275">
        <w:t xml:space="preserve"> employment </w:t>
      </w:r>
      <w:r w:rsidR="009223EE">
        <w:t xml:space="preserve">in a job classification eligible for participant in the Pension System you </w:t>
      </w:r>
      <w:r w:rsidR="00771275">
        <w:t>will participate in the 2016</w:t>
      </w:r>
      <w:r w:rsidR="0095027C">
        <w:t xml:space="preserve"> </w:t>
      </w:r>
      <w:r w:rsidR="003D2B64">
        <w:t>Hybrid Pension Plan</w:t>
      </w:r>
      <w:r w:rsidR="00771275">
        <w:t xml:space="preserve"> again. When you return to work you will receive full credit for all employee contributions and years of service credits made as of the date of your original disability. </w:t>
      </w:r>
    </w:p>
    <w:p w14:paraId="4855FC44" w14:textId="77777777" w:rsidR="009404D1" w:rsidRDefault="00771275" w:rsidP="007F055F">
      <w:pPr>
        <w:spacing w:after="0" w:line="259" w:lineRule="auto"/>
        <w:ind w:left="101" w:firstLine="0"/>
        <w:jc w:val="left"/>
      </w:pPr>
      <w:r>
        <w:t xml:space="preserve"> </w:t>
      </w:r>
    </w:p>
    <w:p w14:paraId="25BB992B" w14:textId="77777777" w:rsidR="009404D1" w:rsidRDefault="00771275" w:rsidP="00A719DF">
      <w:pPr>
        <w:ind w:left="0" w:firstLine="0"/>
      </w:pPr>
      <w:r>
        <w:t xml:space="preserve">If your disability benefit is cancelled for any reason other than returning to city employment, you will receive a refund of your employee Cash Balance plan contributions and Defined Contribution Plan contributions reduced by the amount of any benefit payments previously made to you. </w:t>
      </w:r>
    </w:p>
    <w:p w14:paraId="28EFBFA5" w14:textId="77777777" w:rsidR="00DE0C9D" w:rsidRDefault="00DE0C9D" w:rsidP="007F055F">
      <w:pPr>
        <w:spacing w:after="0" w:line="259" w:lineRule="auto"/>
        <w:ind w:left="105" w:right="3"/>
        <w:jc w:val="center"/>
        <w:rPr>
          <w:b/>
        </w:rPr>
      </w:pPr>
    </w:p>
    <w:p w14:paraId="1097D930" w14:textId="77777777" w:rsidR="009404D1" w:rsidRPr="00A719DF" w:rsidRDefault="00771275" w:rsidP="005F2739">
      <w:pPr>
        <w:pStyle w:val="Heading2"/>
        <w:ind w:left="0"/>
      </w:pPr>
      <w:bookmarkStart w:id="12" w:name="_Toc178693299"/>
      <w:r w:rsidRPr="00A719DF">
        <w:t>WHAT IF I DIE WHILE WORKING?</w:t>
      </w:r>
      <w:bookmarkEnd w:id="12"/>
      <w:r w:rsidRPr="00A719DF">
        <w:t xml:space="preserve"> </w:t>
      </w:r>
    </w:p>
    <w:p w14:paraId="2C73BB6A" w14:textId="77777777" w:rsidR="009404D1" w:rsidRDefault="00771275" w:rsidP="007F055F">
      <w:pPr>
        <w:spacing w:after="0" w:line="259" w:lineRule="auto"/>
        <w:ind w:left="101" w:firstLine="0"/>
        <w:jc w:val="left"/>
      </w:pPr>
      <w:r>
        <w:t xml:space="preserve"> </w:t>
      </w:r>
    </w:p>
    <w:p w14:paraId="6EE99517" w14:textId="52A18BF0" w:rsidR="009404D1" w:rsidRPr="009223EE" w:rsidRDefault="00771275" w:rsidP="00A719DF">
      <w:pPr>
        <w:ind w:left="0" w:firstLine="0"/>
        <w:rPr>
          <w:bCs/>
        </w:rPr>
      </w:pPr>
      <w:r>
        <w:t xml:space="preserve">If you die as a direct result of an accident sustained while performing your duties for the City (without willful negligence), your surviving spouse or, if you are not married at the time of your death, your Children or Handicapped Children (defined below), are entitled to a “Line-of-Duty” death benefit. </w:t>
      </w:r>
      <w:r w:rsidRPr="009223EE">
        <w:rPr>
          <w:bCs/>
        </w:rPr>
        <w:t xml:space="preserve">The Line-of-Duty death benefit for your spouse or Children is equal to the greater of </w:t>
      </w:r>
      <w:r w:rsidR="0000097B">
        <w:rPr>
          <w:bCs/>
        </w:rPr>
        <w:t>s</w:t>
      </w:r>
      <w:r w:rsidR="005D1936">
        <w:rPr>
          <w:bCs/>
        </w:rPr>
        <w:t>ixty percent (</w:t>
      </w:r>
      <w:r w:rsidRPr="009223EE">
        <w:rPr>
          <w:bCs/>
        </w:rPr>
        <w:t>60%</w:t>
      </w:r>
      <w:r w:rsidR="005D1936">
        <w:rPr>
          <w:bCs/>
        </w:rPr>
        <w:t>)</w:t>
      </w:r>
      <w:r w:rsidRPr="009223EE">
        <w:rPr>
          <w:bCs/>
        </w:rPr>
        <w:t xml:space="preserve"> of your Average Monthly Compensation (as defined in the Plan) as of the date of your death or your Accrued Benefit as of the date of your death. The Line-of-Duty death benefit for your Handicapped Children is equal to the greater of </w:t>
      </w:r>
      <w:r w:rsidR="005D1936">
        <w:rPr>
          <w:bCs/>
        </w:rPr>
        <w:t>thirty percent (</w:t>
      </w:r>
      <w:r w:rsidRPr="009223EE">
        <w:rPr>
          <w:bCs/>
        </w:rPr>
        <w:t>30%</w:t>
      </w:r>
      <w:r w:rsidR="005D1936">
        <w:rPr>
          <w:bCs/>
        </w:rPr>
        <w:t>)</w:t>
      </w:r>
      <w:r w:rsidRPr="009223EE">
        <w:rPr>
          <w:bCs/>
        </w:rPr>
        <w:t xml:space="preserve"> of your Average Monthly Compensation or </w:t>
      </w:r>
      <w:r w:rsidR="005D1936">
        <w:rPr>
          <w:bCs/>
        </w:rPr>
        <w:t>fifty percent (</w:t>
      </w:r>
      <w:r w:rsidRPr="009223EE">
        <w:rPr>
          <w:bCs/>
        </w:rPr>
        <w:t>50%</w:t>
      </w:r>
      <w:r w:rsidR="005D1936">
        <w:rPr>
          <w:bCs/>
        </w:rPr>
        <w:t>)</w:t>
      </w:r>
      <w:r w:rsidRPr="009223EE">
        <w:rPr>
          <w:bCs/>
        </w:rPr>
        <w:t xml:space="preserve"> of your Accrued Benefit as of the date of your death. </w:t>
      </w:r>
    </w:p>
    <w:p w14:paraId="12098D6B" w14:textId="77777777" w:rsidR="009404D1" w:rsidRPr="009223EE" w:rsidRDefault="00771275" w:rsidP="007F055F">
      <w:pPr>
        <w:spacing w:after="0" w:line="259" w:lineRule="auto"/>
        <w:ind w:left="101" w:firstLine="0"/>
        <w:jc w:val="left"/>
        <w:rPr>
          <w:bCs/>
        </w:rPr>
      </w:pPr>
      <w:r w:rsidRPr="009223EE">
        <w:rPr>
          <w:bCs/>
        </w:rPr>
        <w:t xml:space="preserve"> </w:t>
      </w:r>
    </w:p>
    <w:p w14:paraId="1382F14E" w14:textId="77777777" w:rsidR="009404D1" w:rsidRPr="009223EE" w:rsidRDefault="00771275" w:rsidP="00A719DF">
      <w:pPr>
        <w:ind w:left="0" w:firstLine="0"/>
        <w:rPr>
          <w:bCs/>
        </w:rPr>
      </w:pPr>
      <w:r w:rsidRPr="009223EE">
        <w:rPr>
          <w:bCs/>
        </w:rPr>
        <w:t xml:space="preserve">If, at the time of your death, you had not elected a deferred retirement, and your death does not qualify as a Line-of-Duty death, your surviving spouse or, if you are not married at the time of your death, your children will receive: </w:t>
      </w:r>
    </w:p>
    <w:p w14:paraId="216FEFFD" w14:textId="77777777" w:rsidR="009404D1" w:rsidRPr="009223EE" w:rsidRDefault="00771275" w:rsidP="007F055F">
      <w:pPr>
        <w:spacing w:line="259" w:lineRule="auto"/>
        <w:ind w:left="101" w:firstLine="0"/>
        <w:jc w:val="left"/>
        <w:rPr>
          <w:bCs/>
        </w:rPr>
      </w:pPr>
      <w:r w:rsidRPr="009223EE">
        <w:rPr>
          <w:bCs/>
        </w:rPr>
        <w:t xml:space="preserve"> </w:t>
      </w:r>
    </w:p>
    <w:p w14:paraId="5E568EA8" w14:textId="5A3EDC22" w:rsidR="009404D1" w:rsidRPr="005F2739" w:rsidRDefault="0000097B" w:rsidP="005F2739">
      <w:pPr>
        <w:pStyle w:val="ListParagraph"/>
        <w:numPr>
          <w:ilvl w:val="0"/>
          <w:numId w:val="17"/>
        </w:numPr>
        <w:spacing w:after="3" w:line="247" w:lineRule="auto"/>
        <w:ind w:left="720"/>
        <w:contextualSpacing w:val="0"/>
        <w:jc w:val="left"/>
        <w:rPr>
          <w:bCs/>
        </w:rPr>
      </w:pPr>
      <w:r w:rsidRPr="005F2739">
        <w:rPr>
          <w:bCs/>
        </w:rPr>
        <w:t>Seventy-five percent (</w:t>
      </w:r>
      <w:r w:rsidR="00771275" w:rsidRPr="005F2739">
        <w:rPr>
          <w:bCs/>
        </w:rPr>
        <w:t>75%</w:t>
      </w:r>
      <w:r w:rsidRPr="005F2739">
        <w:rPr>
          <w:bCs/>
        </w:rPr>
        <w:t>)</w:t>
      </w:r>
      <w:r w:rsidR="00771275" w:rsidRPr="005F2739">
        <w:rPr>
          <w:bCs/>
        </w:rPr>
        <w:t xml:space="preserve"> of the retirement benefit you were receiving if you died while receiving a benefit; or </w:t>
      </w:r>
    </w:p>
    <w:p w14:paraId="39ABA364" w14:textId="0BC3CBCA" w:rsidR="009404D1" w:rsidRPr="005F2739" w:rsidRDefault="0000097B" w:rsidP="005F2739">
      <w:pPr>
        <w:pStyle w:val="ListParagraph"/>
        <w:numPr>
          <w:ilvl w:val="0"/>
          <w:numId w:val="17"/>
        </w:numPr>
        <w:spacing w:after="3" w:line="247" w:lineRule="auto"/>
        <w:ind w:left="720"/>
        <w:contextualSpacing w:val="0"/>
        <w:jc w:val="left"/>
        <w:rPr>
          <w:bCs/>
        </w:rPr>
      </w:pPr>
      <w:r w:rsidRPr="005F2739">
        <w:rPr>
          <w:bCs/>
        </w:rPr>
        <w:t>Seventy-five percent (</w:t>
      </w:r>
      <w:r w:rsidR="00771275" w:rsidRPr="005F2739">
        <w:rPr>
          <w:bCs/>
        </w:rPr>
        <w:t>75%</w:t>
      </w:r>
      <w:r w:rsidRPr="005F2739">
        <w:rPr>
          <w:bCs/>
        </w:rPr>
        <w:t>)</w:t>
      </w:r>
      <w:r w:rsidR="00771275" w:rsidRPr="005F2739">
        <w:rPr>
          <w:bCs/>
        </w:rPr>
        <w:t xml:space="preserve"> of the normal, involuntary, or disability retirement benefit you would be entitled to at the time of your death, provided you die before benefits commence and after completing at least five Years of Service or suffering an Ordinary Disability. </w:t>
      </w:r>
    </w:p>
    <w:p w14:paraId="08A7FD70" w14:textId="77777777" w:rsidR="009404D1" w:rsidRPr="009223EE" w:rsidRDefault="00771275" w:rsidP="007F055F">
      <w:pPr>
        <w:spacing w:after="0" w:line="259" w:lineRule="auto"/>
        <w:ind w:left="101" w:firstLine="0"/>
        <w:jc w:val="left"/>
        <w:rPr>
          <w:bCs/>
        </w:rPr>
      </w:pPr>
      <w:r w:rsidRPr="009223EE">
        <w:rPr>
          <w:bCs/>
        </w:rPr>
        <w:t xml:space="preserve"> </w:t>
      </w:r>
    </w:p>
    <w:p w14:paraId="2FB25774" w14:textId="3B85239F" w:rsidR="009404D1" w:rsidRPr="009223EE" w:rsidRDefault="00771275" w:rsidP="00A719DF">
      <w:pPr>
        <w:ind w:left="0" w:firstLine="0"/>
        <w:rPr>
          <w:bCs/>
        </w:rPr>
      </w:pPr>
      <w:r w:rsidRPr="009223EE">
        <w:rPr>
          <w:bCs/>
        </w:rPr>
        <w:t xml:space="preserve">Handicapped children will receive </w:t>
      </w:r>
      <w:r w:rsidR="00B124FD">
        <w:rPr>
          <w:bCs/>
        </w:rPr>
        <w:t>fifty percent (</w:t>
      </w:r>
      <w:r w:rsidRPr="009223EE">
        <w:rPr>
          <w:bCs/>
        </w:rPr>
        <w:t>50%</w:t>
      </w:r>
      <w:r w:rsidR="00B124FD">
        <w:rPr>
          <w:bCs/>
        </w:rPr>
        <w:t>)</w:t>
      </w:r>
      <w:r w:rsidRPr="009223EE">
        <w:rPr>
          <w:bCs/>
        </w:rPr>
        <w:t xml:space="preserve"> of the benefit payment any other child is entitled to receive, payable for their lifetime. </w:t>
      </w:r>
    </w:p>
    <w:p w14:paraId="67D1C598" w14:textId="77777777" w:rsidR="009404D1" w:rsidRPr="009223EE" w:rsidRDefault="00771275" w:rsidP="00A719DF">
      <w:pPr>
        <w:ind w:left="0" w:firstLine="0"/>
        <w:rPr>
          <w:bCs/>
        </w:rPr>
      </w:pPr>
      <w:r w:rsidRPr="009223EE">
        <w:rPr>
          <w:bCs/>
        </w:rPr>
        <w:t xml:space="preserve"> </w:t>
      </w:r>
    </w:p>
    <w:p w14:paraId="75964ADB" w14:textId="6703846B" w:rsidR="009404D1" w:rsidRPr="009223EE" w:rsidRDefault="00771275" w:rsidP="00A719DF">
      <w:pPr>
        <w:ind w:left="0" w:firstLine="0"/>
        <w:rPr>
          <w:bCs/>
        </w:rPr>
      </w:pPr>
      <w:r w:rsidRPr="009223EE">
        <w:rPr>
          <w:bCs/>
        </w:rPr>
        <w:t>If, at the time of your death you had elected a deferred retirement but had not commenced to receive payments, your employee contributions will be refunded.</w:t>
      </w:r>
      <w:r w:rsidR="00F300D9">
        <w:rPr>
          <w:bCs/>
        </w:rPr>
        <w:t xml:space="preserve"> </w:t>
      </w:r>
    </w:p>
    <w:p w14:paraId="44F2D789" w14:textId="2B45BA93" w:rsidR="009404D1" w:rsidRPr="005F2739" w:rsidRDefault="00771275" w:rsidP="00AD6099">
      <w:pPr>
        <w:spacing w:after="0" w:line="259" w:lineRule="auto"/>
        <w:ind w:left="0" w:firstLine="0"/>
        <w:jc w:val="left"/>
        <w:rPr>
          <w:b/>
          <w:bCs/>
          <w:color w:val="auto"/>
        </w:rPr>
      </w:pPr>
      <w:r w:rsidRPr="009223EE">
        <w:rPr>
          <w:bCs/>
        </w:rPr>
        <w:lastRenderedPageBreak/>
        <w:t xml:space="preserve"> </w:t>
      </w:r>
      <w:r w:rsidRPr="005F2739">
        <w:rPr>
          <w:b/>
          <w:bCs/>
          <w:color w:val="auto"/>
        </w:rPr>
        <w:t xml:space="preserve">Definition of Child and Handicapped Child for Purposes of Death Benefits </w:t>
      </w:r>
    </w:p>
    <w:p w14:paraId="334380E1" w14:textId="77777777" w:rsidR="009404D1" w:rsidRPr="009223EE" w:rsidRDefault="00771275" w:rsidP="007F055F">
      <w:pPr>
        <w:spacing w:after="0" w:line="259" w:lineRule="auto"/>
        <w:ind w:left="101" w:firstLine="0"/>
        <w:jc w:val="left"/>
        <w:rPr>
          <w:bCs/>
        </w:rPr>
      </w:pPr>
      <w:r w:rsidRPr="009223EE">
        <w:rPr>
          <w:bCs/>
        </w:rPr>
        <w:t xml:space="preserve"> </w:t>
      </w:r>
    </w:p>
    <w:p w14:paraId="3FB416F9" w14:textId="0CFBD7B0" w:rsidR="009404D1" w:rsidRPr="009223EE" w:rsidRDefault="00771275" w:rsidP="00A719DF">
      <w:pPr>
        <w:ind w:left="0" w:firstLine="0"/>
        <w:rPr>
          <w:bCs/>
        </w:rPr>
      </w:pPr>
      <w:r w:rsidRPr="009223EE">
        <w:rPr>
          <w:bCs/>
        </w:rPr>
        <w:t xml:space="preserve">An individual will be considered your child if he or she is your legitimate or legally adopted son or daughter, and he or she: </w:t>
      </w:r>
    </w:p>
    <w:p w14:paraId="7AE2231F" w14:textId="77777777" w:rsidR="009404D1" w:rsidRPr="009223EE" w:rsidRDefault="00771275" w:rsidP="007F055F">
      <w:pPr>
        <w:spacing w:after="6" w:line="259" w:lineRule="auto"/>
        <w:ind w:left="101" w:firstLine="0"/>
        <w:jc w:val="left"/>
        <w:rPr>
          <w:bCs/>
        </w:rPr>
      </w:pPr>
      <w:r w:rsidRPr="009223EE">
        <w:rPr>
          <w:bCs/>
        </w:rPr>
        <w:t xml:space="preserve"> </w:t>
      </w:r>
    </w:p>
    <w:p w14:paraId="506A6634" w14:textId="241F78FB" w:rsidR="009404D1" w:rsidRPr="009223EE" w:rsidRDefault="008D4CB1" w:rsidP="005F2739">
      <w:pPr>
        <w:numPr>
          <w:ilvl w:val="0"/>
          <w:numId w:val="19"/>
        </w:numPr>
        <w:spacing w:after="3" w:line="247" w:lineRule="auto"/>
        <w:ind w:hanging="360"/>
        <w:jc w:val="left"/>
        <w:rPr>
          <w:bCs/>
        </w:rPr>
      </w:pPr>
      <w:r w:rsidRPr="009223EE">
        <w:rPr>
          <w:bCs/>
        </w:rPr>
        <w:t xml:space="preserve">has not </w:t>
      </w:r>
      <w:r w:rsidR="00771275" w:rsidRPr="009223EE">
        <w:rPr>
          <w:bCs/>
        </w:rPr>
        <w:t xml:space="preserve">turned </w:t>
      </w:r>
      <w:r w:rsidRPr="009223EE">
        <w:rPr>
          <w:bCs/>
        </w:rPr>
        <w:t xml:space="preserve">age </w:t>
      </w:r>
      <w:r w:rsidR="00313C85">
        <w:rPr>
          <w:bCs/>
        </w:rPr>
        <w:t>eighteen (</w:t>
      </w:r>
      <w:r w:rsidR="00771275" w:rsidRPr="009223EE">
        <w:rPr>
          <w:bCs/>
        </w:rPr>
        <w:t>18</w:t>
      </w:r>
      <w:r w:rsidR="00313C85">
        <w:rPr>
          <w:bCs/>
        </w:rPr>
        <w:t>)</w:t>
      </w:r>
      <w:r w:rsidR="00771275" w:rsidRPr="009223EE">
        <w:rPr>
          <w:bCs/>
        </w:rPr>
        <w:t xml:space="preserve">, or </w:t>
      </w:r>
    </w:p>
    <w:p w14:paraId="1CDFC22B" w14:textId="09674329" w:rsidR="00B32F26" w:rsidRPr="009223EE" w:rsidRDefault="008D4CB1" w:rsidP="005F2739">
      <w:pPr>
        <w:numPr>
          <w:ilvl w:val="0"/>
          <w:numId w:val="19"/>
        </w:numPr>
        <w:spacing w:after="3" w:line="247" w:lineRule="auto"/>
        <w:ind w:hanging="360"/>
        <w:jc w:val="left"/>
        <w:rPr>
          <w:bCs/>
        </w:rPr>
      </w:pPr>
      <w:r w:rsidRPr="009223EE">
        <w:rPr>
          <w:bCs/>
        </w:rPr>
        <w:t xml:space="preserve">is age </w:t>
      </w:r>
      <w:r w:rsidR="00313C85">
        <w:rPr>
          <w:bCs/>
        </w:rPr>
        <w:t>eighteen (</w:t>
      </w:r>
      <w:r w:rsidRPr="009223EE">
        <w:rPr>
          <w:bCs/>
        </w:rPr>
        <w:t>18</w:t>
      </w:r>
      <w:r w:rsidR="00313C85">
        <w:rPr>
          <w:bCs/>
        </w:rPr>
        <w:t>)</w:t>
      </w:r>
      <w:r w:rsidRPr="009223EE">
        <w:rPr>
          <w:bCs/>
        </w:rPr>
        <w:t xml:space="preserve"> or older but not </w:t>
      </w:r>
      <w:r w:rsidR="0095027C">
        <w:rPr>
          <w:bCs/>
        </w:rPr>
        <w:t xml:space="preserve">turned </w:t>
      </w:r>
      <w:r w:rsidRPr="009223EE">
        <w:rPr>
          <w:bCs/>
        </w:rPr>
        <w:t xml:space="preserve">age </w:t>
      </w:r>
      <w:r w:rsidR="00313C85">
        <w:rPr>
          <w:bCs/>
        </w:rPr>
        <w:t>twenty-five (</w:t>
      </w:r>
      <w:r w:rsidR="00771275" w:rsidRPr="009223EE">
        <w:rPr>
          <w:bCs/>
        </w:rPr>
        <w:t>25</w:t>
      </w:r>
      <w:r w:rsidR="00313C85">
        <w:rPr>
          <w:bCs/>
        </w:rPr>
        <w:t>)</w:t>
      </w:r>
      <w:r w:rsidR="00771275" w:rsidRPr="009223EE">
        <w:rPr>
          <w:bCs/>
        </w:rPr>
        <w:t xml:space="preserve">, and </w:t>
      </w:r>
    </w:p>
    <w:p w14:paraId="4F28A6F7" w14:textId="348E341C" w:rsidR="00B32F26" w:rsidRPr="009223EE" w:rsidRDefault="00771275" w:rsidP="005F2739">
      <w:pPr>
        <w:numPr>
          <w:ilvl w:val="1"/>
          <w:numId w:val="5"/>
        </w:numPr>
        <w:spacing w:after="3" w:line="247" w:lineRule="auto"/>
        <w:ind w:hanging="360"/>
        <w:jc w:val="left"/>
        <w:rPr>
          <w:bCs/>
        </w:rPr>
      </w:pPr>
      <w:r w:rsidRPr="009223EE">
        <w:rPr>
          <w:bCs/>
        </w:rPr>
        <w:t xml:space="preserve">is attending an accredited school (or nonaccredited school if its credits are acceptable by an accredited school), </w:t>
      </w:r>
    </w:p>
    <w:p w14:paraId="659A262C" w14:textId="4E71E05A" w:rsidR="00B32F26" w:rsidRPr="009223EE" w:rsidRDefault="00771275" w:rsidP="005F2739">
      <w:pPr>
        <w:numPr>
          <w:ilvl w:val="1"/>
          <w:numId w:val="5"/>
        </w:numPr>
        <w:spacing w:after="3" w:line="247" w:lineRule="auto"/>
        <w:ind w:hanging="360"/>
        <w:jc w:val="left"/>
        <w:rPr>
          <w:bCs/>
        </w:rPr>
      </w:pPr>
      <w:r w:rsidRPr="009223EE">
        <w:rPr>
          <w:bCs/>
        </w:rPr>
        <w:t xml:space="preserve"> is certified by your child’s school to be carrying a full-time day student’s course load, and </w:t>
      </w:r>
    </w:p>
    <w:p w14:paraId="65B75B05" w14:textId="01B8AFCB" w:rsidR="009404D1" w:rsidRPr="009223EE" w:rsidRDefault="00771275" w:rsidP="005F2739">
      <w:pPr>
        <w:numPr>
          <w:ilvl w:val="1"/>
          <w:numId w:val="5"/>
        </w:numPr>
        <w:spacing w:after="3" w:line="247" w:lineRule="auto"/>
        <w:ind w:hanging="360"/>
        <w:jc w:val="left"/>
        <w:rPr>
          <w:bCs/>
        </w:rPr>
      </w:pPr>
      <w:r w:rsidRPr="009223EE">
        <w:rPr>
          <w:bCs/>
        </w:rPr>
        <w:t xml:space="preserve"> is not employed full-time, </w:t>
      </w:r>
      <w:r w:rsidR="008D4CB1" w:rsidRPr="009223EE">
        <w:rPr>
          <w:bCs/>
        </w:rPr>
        <w:t>and</w:t>
      </w:r>
    </w:p>
    <w:p w14:paraId="462BC461" w14:textId="77777777" w:rsidR="005129D5" w:rsidRPr="005F2739" w:rsidRDefault="008D4CB1" w:rsidP="005F2739">
      <w:pPr>
        <w:pStyle w:val="ListParagraph"/>
        <w:numPr>
          <w:ilvl w:val="0"/>
          <w:numId w:val="20"/>
        </w:numPr>
        <w:spacing w:after="3" w:line="247" w:lineRule="auto"/>
        <w:ind w:left="720"/>
        <w:contextualSpacing w:val="0"/>
        <w:jc w:val="left"/>
        <w:rPr>
          <w:bCs/>
        </w:rPr>
      </w:pPr>
      <w:r w:rsidRPr="005F2739">
        <w:rPr>
          <w:bCs/>
        </w:rPr>
        <w:t xml:space="preserve">is </w:t>
      </w:r>
      <w:r w:rsidR="00B32F26" w:rsidRPr="005F2739">
        <w:rPr>
          <w:bCs/>
        </w:rPr>
        <w:t>un</w:t>
      </w:r>
      <w:r w:rsidR="00771275" w:rsidRPr="005F2739">
        <w:rPr>
          <w:bCs/>
        </w:rPr>
        <w:t xml:space="preserve">married </w:t>
      </w:r>
    </w:p>
    <w:p w14:paraId="181996DB" w14:textId="77777777" w:rsidR="000F0F50" w:rsidRPr="009223EE" w:rsidRDefault="00771275" w:rsidP="007F055F">
      <w:pPr>
        <w:spacing w:after="0" w:line="259" w:lineRule="auto"/>
        <w:jc w:val="left"/>
        <w:rPr>
          <w:bCs/>
        </w:rPr>
      </w:pPr>
      <w:r w:rsidRPr="009223EE">
        <w:rPr>
          <w:bCs/>
        </w:rPr>
        <w:t xml:space="preserve"> </w:t>
      </w:r>
    </w:p>
    <w:p w14:paraId="28BD0C54" w14:textId="02FA6102" w:rsidR="009404D1" w:rsidRPr="009223EE" w:rsidRDefault="00771275" w:rsidP="00A719DF">
      <w:pPr>
        <w:ind w:left="0" w:firstLine="0"/>
        <w:rPr>
          <w:bCs/>
        </w:rPr>
      </w:pPr>
      <w:r w:rsidRPr="009223EE">
        <w:rPr>
          <w:bCs/>
        </w:rPr>
        <w:t xml:space="preserve">If your child is in high school, or trade or vocational school, he or she will </w:t>
      </w:r>
      <w:proofErr w:type="gramStart"/>
      <w:r w:rsidRPr="009223EE">
        <w:rPr>
          <w:bCs/>
        </w:rPr>
        <w:t>be considered to be</w:t>
      </w:r>
      <w:proofErr w:type="gramEnd"/>
      <w:r w:rsidRPr="009223EE">
        <w:rPr>
          <w:bCs/>
        </w:rPr>
        <w:t xml:space="preserve"> full-time if enrolled at least </w:t>
      </w:r>
      <w:r w:rsidR="004652E2">
        <w:rPr>
          <w:bCs/>
        </w:rPr>
        <w:t>twenty (</w:t>
      </w:r>
      <w:r w:rsidRPr="009223EE">
        <w:rPr>
          <w:bCs/>
        </w:rPr>
        <w:t>20</w:t>
      </w:r>
      <w:r w:rsidR="004652E2">
        <w:rPr>
          <w:bCs/>
        </w:rPr>
        <w:t>)</w:t>
      </w:r>
      <w:r w:rsidRPr="009223EE">
        <w:rPr>
          <w:bCs/>
        </w:rPr>
        <w:t xml:space="preserve"> hours per week, in a course of study that requires at </w:t>
      </w:r>
      <w:r w:rsidR="0020651D">
        <w:rPr>
          <w:bCs/>
        </w:rPr>
        <w:t xml:space="preserve">least </w:t>
      </w:r>
      <w:r w:rsidR="004652E2">
        <w:rPr>
          <w:bCs/>
        </w:rPr>
        <w:t>thirteen (</w:t>
      </w:r>
      <w:r w:rsidR="0020651D">
        <w:rPr>
          <w:bCs/>
        </w:rPr>
        <w:t>13</w:t>
      </w:r>
      <w:r w:rsidR="004652E2">
        <w:rPr>
          <w:bCs/>
        </w:rPr>
        <w:t>)</w:t>
      </w:r>
      <w:r w:rsidR="0020651D">
        <w:rPr>
          <w:bCs/>
        </w:rPr>
        <w:t xml:space="preserve"> weeks, and the school considers him or her to be a full-time student under its standards. </w:t>
      </w:r>
    </w:p>
    <w:p w14:paraId="384BDE62" w14:textId="2714C949" w:rsidR="009404D1" w:rsidRPr="009223EE" w:rsidRDefault="009404D1" w:rsidP="007F055F">
      <w:pPr>
        <w:spacing w:after="0" w:line="259" w:lineRule="auto"/>
        <w:ind w:left="101" w:firstLine="0"/>
        <w:jc w:val="left"/>
        <w:rPr>
          <w:bCs/>
        </w:rPr>
      </w:pPr>
    </w:p>
    <w:p w14:paraId="519F2BFE" w14:textId="34617A9D" w:rsidR="009404D1" w:rsidRPr="009223EE" w:rsidRDefault="00771275" w:rsidP="00A719DF">
      <w:pPr>
        <w:ind w:left="0" w:firstLine="0"/>
        <w:rPr>
          <w:bCs/>
        </w:rPr>
      </w:pPr>
      <w:r w:rsidRPr="009223EE">
        <w:rPr>
          <w:bCs/>
        </w:rPr>
        <w:t>For your child to be considered a handicapped child, he or she must be</w:t>
      </w:r>
      <w:r w:rsidR="004652E2">
        <w:rPr>
          <w:bCs/>
        </w:rPr>
        <w:t xml:space="preserve"> eighteen</w:t>
      </w:r>
      <w:r w:rsidRPr="009223EE">
        <w:rPr>
          <w:bCs/>
        </w:rPr>
        <w:t xml:space="preserve"> </w:t>
      </w:r>
      <w:r w:rsidR="004652E2">
        <w:rPr>
          <w:bCs/>
        </w:rPr>
        <w:t>(</w:t>
      </w:r>
      <w:r w:rsidRPr="009223EE">
        <w:rPr>
          <w:bCs/>
        </w:rPr>
        <w:t>18</w:t>
      </w:r>
      <w:r w:rsidR="004652E2">
        <w:rPr>
          <w:bCs/>
        </w:rPr>
        <w:t>)</w:t>
      </w:r>
      <w:r w:rsidRPr="009223EE">
        <w:rPr>
          <w:bCs/>
        </w:rPr>
        <w:t xml:space="preserve"> or older, unmarried, not in the care of a governmental institution, and so severely disabled by medically determinable impairments that he or she cannot engage in any substantial, gainful activity. You also must be able to demonstrate that the child was handicapped on the last day he or she qualified as a Child (under the above definition). </w:t>
      </w:r>
    </w:p>
    <w:p w14:paraId="626799AB" w14:textId="77777777" w:rsidR="009404D1" w:rsidRDefault="00771275" w:rsidP="007F055F">
      <w:pPr>
        <w:spacing w:after="0" w:line="259" w:lineRule="auto"/>
        <w:ind w:left="101" w:firstLine="0"/>
        <w:jc w:val="left"/>
      </w:pPr>
      <w:r>
        <w:t xml:space="preserve"> </w:t>
      </w:r>
    </w:p>
    <w:p w14:paraId="3B7F32A0" w14:textId="77777777" w:rsidR="009404D1" w:rsidRPr="00074037" w:rsidRDefault="00771275" w:rsidP="00074037">
      <w:pPr>
        <w:pStyle w:val="Heading3"/>
        <w:ind w:left="0"/>
        <w:rPr>
          <w:rFonts w:ascii="Times New Roman" w:hAnsi="Times New Roman" w:cs="Times New Roman"/>
          <w:b/>
          <w:bCs/>
          <w:color w:val="auto"/>
        </w:rPr>
      </w:pPr>
      <w:bookmarkStart w:id="13" w:name="_Toc178693300"/>
      <w:r w:rsidRPr="00074037">
        <w:rPr>
          <w:rFonts w:ascii="Times New Roman" w:hAnsi="Times New Roman" w:cs="Times New Roman"/>
          <w:b/>
          <w:bCs/>
          <w:color w:val="auto"/>
        </w:rPr>
        <w:t>How Will My Death Benefit Be Distributed?</w:t>
      </w:r>
      <w:bookmarkEnd w:id="13"/>
      <w:r w:rsidRPr="00074037">
        <w:rPr>
          <w:rFonts w:ascii="Times New Roman" w:hAnsi="Times New Roman" w:cs="Times New Roman"/>
          <w:b/>
          <w:bCs/>
          <w:color w:val="auto"/>
        </w:rPr>
        <w:t xml:space="preserve"> </w:t>
      </w:r>
    </w:p>
    <w:p w14:paraId="19C6077C" w14:textId="77777777" w:rsidR="009404D1" w:rsidRDefault="00771275" w:rsidP="007F055F">
      <w:pPr>
        <w:spacing w:after="0" w:line="259" w:lineRule="auto"/>
        <w:ind w:left="101" w:firstLine="0"/>
        <w:jc w:val="left"/>
      </w:pPr>
      <w:r>
        <w:rPr>
          <w:b/>
        </w:rPr>
        <w:t xml:space="preserve"> </w:t>
      </w:r>
    </w:p>
    <w:p w14:paraId="5D19CDFA" w14:textId="77777777" w:rsidR="009404D1" w:rsidRPr="00016CB8" w:rsidRDefault="00771275" w:rsidP="00A719DF">
      <w:pPr>
        <w:ind w:left="0" w:firstLine="0"/>
      </w:pPr>
      <w:r w:rsidRPr="00016CB8">
        <w:t xml:space="preserve">The </w:t>
      </w:r>
      <w:proofErr w:type="gramStart"/>
      <w:r w:rsidRPr="00016CB8">
        <w:t>manner in which</w:t>
      </w:r>
      <w:proofErr w:type="gramEnd"/>
      <w:r w:rsidRPr="00016CB8">
        <w:t xml:space="preserve"> your death benefits are paid depends on who is receiving those benefits. </w:t>
      </w:r>
    </w:p>
    <w:p w14:paraId="41FFD6EC" w14:textId="77777777" w:rsidR="009404D1" w:rsidRPr="00016CB8" w:rsidRDefault="00771275" w:rsidP="007F055F">
      <w:pPr>
        <w:spacing w:after="0" w:line="259" w:lineRule="auto"/>
        <w:ind w:left="101" w:firstLine="0"/>
        <w:jc w:val="left"/>
      </w:pPr>
      <w:r w:rsidRPr="00016CB8">
        <w:t xml:space="preserve"> </w:t>
      </w:r>
    </w:p>
    <w:p w14:paraId="0EE4F32E" w14:textId="77777777" w:rsidR="005B4FEA" w:rsidRDefault="00771275" w:rsidP="005F2739">
      <w:pPr>
        <w:pStyle w:val="ListParagraph"/>
        <w:numPr>
          <w:ilvl w:val="0"/>
          <w:numId w:val="21"/>
        </w:numPr>
        <w:spacing w:before="40" w:after="0" w:line="247" w:lineRule="auto"/>
        <w:ind w:left="720"/>
        <w:contextualSpacing w:val="0"/>
        <w:jc w:val="left"/>
      </w:pPr>
      <w:r w:rsidRPr="00016CB8">
        <w:t xml:space="preserve">Your surviving spouse will receive death benefits until his/her death. </w:t>
      </w:r>
    </w:p>
    <w:p w14:paraId="33CD0918" w14:textId="29C676D2" w:rsidR="00917632" w:rsidRDefault="00917632" w:rsidP="005F2739">
      <w:pPr>
        <w:pStyle w:val="ListParagraph"/>
        <w:numPr>
          <w:ilvl w:val="0"/>
          <w:numId w:val="21"/>
        </w:numPr>
        <w:spacing w:before="40" w:after="0" w:line="247" w:lineRule="auto"/>
        <w:ind w:left="720"/>
        <w:contextualSpacing w:val="0"/>
        <w:jc w:val="left"/>
      </w:pPr>
      <w:r>
        <w:t xml:space="preserve">Your Children or </w:t>
      </w:r>
      <w:r w:rsidRPr="00016CB8">
        <w:t>Handicapped Children will begin to receive death benefits after the death of your spouse or if you have no surviving spouse, shortly after your death. The payments will continue for as long as they are Children or Handicapped Children, as defined above</w:t>
      </w:r>
      <w:r>
        <w:t>.</w:t>
      </w:r>
    </w:p>
    <w:p w14:paraId="631FD8FB" w14:textId="3DC92291" w:rsidR="009404D1" w:rsidRDefault="009404D1" w:rsidP="007F055F">
      <w:pPr>
        <w:spacing w:after="0" w:line="259" w:lineRule="auto"/>
        <w:ind w:left="101" w:firstLine="0"/>
        <w:jc w:val="left"/>
      </w:pPr>
    </w:p>
    <w:p w14:paraId="57D41349" w14:textId="652EBBDE" w:rsidR="009404D1" w:rsidRDefault="00771275" w:rsidP="005F2739">
      <w:pPr>
        <w:pStyle w:val="Heading2"/>
        <w:ind w:left="0"/>
      </w:pPr>
      <w:bookmarkStart w:id="14" w:name="_Toc178693301"/>
      <w:r>
        <w:t xml:space="preserve">CAN I ROLL OVER ANY FUNDS TO THE </w:t>
      </w:r>
      <w:r w:rsidR="00BB54E9">
        <w:t xml:space="preserve">2016 </w:t>
      </w:r>
      <w:r w:rsidR="003D2B64">
        <w:t>HYBRID PENSION PLAN</w:t>
      </w:r>
      <w:r>
        <w:t>?</w:t>
      </w:r>
      <w:bookmarkEnd w:id="14"/>
      <w:r>
        <w:t xml:space="preserve"> </w:t>
      </w:r>
    </w:p>
    <w:p w14:paraId="7DF4CC41" w14:textId="77777777" w:rsidR="009404D1" w:rsidRDefault="00771275" w:rsidP="007F055F">
      <w:pPr>
        <w:spacing w:after="0" w:line="259" w:lineRule="auto"/>
        <w:ind w:left="101" w:firstLine="0"/>
        <w:jc w:val="left"/>
      </w:pPr>
      <w:r>
        <w:t xml:space="preserve"> </w:t>
      </w:r>
    </w:p>
    <w:p w14:paraId="334CD9AB" w14:textId="15B3C345" w:rsidR="009404D1" w:rsidRDefault="00771275" w:rsidP="00A719DF">
      <w:pPr>
        <w:ind w:left="0" w:firstLine="0"/>
      </w:pPr>
      <w:r>
        <w:t xml:space="preserve">To the extent allowed by the Internal Revenue Code, if you have an account in the City 457(b) deferred compensation plan, you may roll your 457(b) account into the </w:t>
      </w:r>
      <w:r w:rsidR="00BB54E9">
        <w:t xml:space="preserve">2016 </w:t>
      </w:r>
      <w:r w:rsidR="003D2B64">
        <w:t>Hybrid Pension Plan</w:t>
      </w:r>
      <w:r>
        <w:t xml:space="preserve"> under certain circumstances. Only funds contributed to the 457(b) account while you were employed by the City may be rolled into the </w:t>
      </w:r>
      <w:r w:rsidR="00BB54E9">
        <w:t xml:space="preserve">2016 </w:t>
      </w:r>
      <w:r w:rsidR="003D2B64">
        <w:t>Hybrid Pension Plan</w:t>
      </w:r>
      <w:r>
        <w:t xml:space="preserve">.  If you terminate service with the City, you can transfer your 457(b) account by direct rollover to the </w:t>
      </w:r>
      <w:r w:rsidR="00BB54E9">
        <w:t xml:space="preserve">2016 </w:t>
      </w:r>
      <w:r w:rsidR="003D2B64">
        <w:t>Hybrid Pension Plan</w:t>
      </w:r>
      <w:r>
        <w:t xml:space="preserve"> provided you make the rollover before you begin to receive your retirement benefits, either </w:t>
      </w:r>
      <w:r>
        <w:lastRenderedPageBreak/>
        <w:t xml:space="preserve">normal or deferred.  Any transferred amount shall be set up in a separate account to be known as a “Rollover Account.” This account shall be 100% </w:t>
      </w:r>
      <w:proofErr w:type="gramStart"/>
      <w:r>
        <w:t>vested at all times</w:t>
      </w:r>
      <w:proofErr w:type="gramEnd"/>
      <w:r>
        <w:t xml:space="preserve"> and will not be subject to forfeiture. If you roll your 457(b) account into the </w:t>
      </w:r>
      <w:r w:rsidR="00BB54E9">
        <w:t xml:space="preserve">2016 </w:t>
      </w:r>
      <w:r w:rsidR="003D2B64">
        <w:t>Hybrid Pension Plan</w:t>
      </w:r>
      <w:r>
        <w:t xml:space="preserve">, however, the account becomes a part of the </w:t>
      </w:r>
      <w:r w:rsidR="00BB54E9">
        <w:t xml:space="preserve">2016 </w:t>
      </w:r>
      <w:r w:rsidR="003D2B64">
        <w:t>Hybrid Pension Plan</w:t>
      </w:r>
      <w:r>
        <w:t xml:space="preserve"> and you can’t withdraw the </w:t>
      </w:r>
      <w:proofErr w:type="gramStart"/>
      <w:r>
        <w:t>account, or</w:t>
      </w:r>
      <w:proofErr w:type="gramEnd"/>
      <w:r>
        <w:t xml:space="preserve"> receive a distribution of the account except at times you would otherwise be able to receive distributions under the </w:t>
      </w:r>
      <w:r w:rsidR="00BB54E9">
        <w:t xml:space="preserve">2016 </w:t>
      </w:r>
      <w:r w:rsidR="003D2B64">
        <w:t>Hybrid Pension Plan</w:t>
      </w:r>
      <w:r>
        <w:t xml:space="preserve">.  </w:t>
      </w:r>
    </w:p>
    <w:p w14:paraId="264738EF" w14:textId="77777777" w:rsidR="009404D1" w:rsidRDefault="00771275" w:rsidP="007F055F">
      <w:pPr>
        <w:spacing w:after="0" w:line="259" w:lineRule="auto"/>
        <w:ind w:left="101" w:firstLine="0"/>
        <w:jc w:val="left"/>
      </w:pPr>
      <w:r>
        <w:t xml:space="preserve"> </w:t>
      </w:r>
    </w:p>
    <w:p w14:paraId="155FEB10" w14:textId="1BA18879" w:rsidR="009404D1" w:rsidRDefault="00771275" w:rsidP="00A719DF">
      <w:pPr>
        <w:ind w:left="0" w:firstLine="0"/>
      </w:pPr>
      <w:r>
        <w:t xml:space="preserve">Whenever you are entitled to receive your benefits under the </w:t>
      </w:r>
      <w:r w:rsidR="00BB54E9">
        <w:t xml:space="preserve">2016 </w:t>
      </w:r>
      <w:r w:rsidR="003D2B64">
        <w:t>Hybrid Pension Plan</w:t>
      </w:r>
      <w:r>
        <w:t xml:space="preserve">, the value of your Rollover account will be added to the value of </w:t>
      </w:r>
      <w:r w:rsidR="00F3157F">
        <w:t>your Cash</w:t>
      </w:r>
      <w:r>
        <w:t xml:space="preserve"> Balance Plan account and your Defined Contribution Plan </w:t>
      </w:r>
      <w:r w:rsidR="005129D5">
        <w:t>account to</w:t>
      </w:r>
      <w:r>
        <w:t xml:space="preserve"> increase the amount of your monthly retirement benefits payable under the plan. </w:t>
      </w:r>
    </w:p>
    <w:p w14:paraId="1BC98E2B" w14:textId="77777777" w:rsidR="009404D1" w:rsidRDefault="00771275" w:rsidP="007F055F">
      <w:pPr>
        <w:spacing w:after="0" w:line="259" w:lineRule="auto"/>
        <w:ind w:left="156" w:firstLine="0"/>
        <w:jc w:val="center"/>
      </w:pPr>
      <w:r>
        <w:rPr>
          <w:b/>
        </w:rPr>
        <w:t xml:space="preserve"> </w:t>
      </w:r>
    </w:p>
    <w:p w14:paraId="1E5FDACB" w14:textId="77777777" w:rsidR="009404D1" w:rsidRDefault="00771275" w:rsidP="005F2739">
      <w:pPr>
        <w:pStyle w:val="Heading2"/>
        <w:ind w:left="0"/>
      </w:pPr>
      <w:bookmarkStart w:id="15" w:name="_Toc178693302"/>
      <w:r>
        <w:t>HOW DO I MAKE A CLAIM FOR BENEFITS?</w:t>
      </w:r>
      <w:bookmarkEnd w:id="15"/>
      <w:r>
        <w:t xml:space="preserve"> </w:t>
      </w:r>
    </w:p>
    <w:p w14:paraId="5E59690C" w14:textId="77777777" w:rsidR="009404D1" w:rsidRDefault="00771275" w:rsidP="007F055F">
      <w:pPr>
        <w:spacing w:after="0" w:line="259" w:lineRule="auto"/>
        <w:ind w:left="101" w:firstLine="0"/>
        <w:jc w:val="left"/>
      </w:pPr>
      <w:r>
        <w:t xml:space="preserve"> </w:t>
      </w:r>
    </w:p>
    <w:p w14:paraId="271FE041" w14:textId="53003074" w:rsidR="009404D1" w:rsidRDefault="00771275" w:rsidP="00A719DF">
      <w:pPr>
        <w:ind w:left="0" w:firstLine="0"/>
      </w:pPr>
      <w:r>
        <w:t>When you leave employment and you are entitled to benefits from the Plan</w:t>
      </w:r>
      <w:r w:rsidR="00FE0B4A">
        <w:t>,</w:t>
      </w:r>
      <w:r>
        <w:t xml:space="preserve"> you will </w:t>
      </w:r>
      <w:r w:rsidR="000A3F3D">
        <w:t>contact the Retirement Department</w:t>
      </w:r>
      <w:r>
        <w:t xml:space="preserve"> to complete </w:t>
      </w:r>
      <w:r w:rsidR="000A3F3D">
        <w:t>the necessary forms to begin the retirement process</w:t>
      </w:r>
      <w:r>
        <w:t xml:space="preserve">. Benefits will be paid to you in accordance with the information you </w:t>
      </w:r>
      <w:r w:rsidR="00A65AE8">
        <w:t>provide and the provisions of the plan</w:t>
      </w:r>
      <w:r>
        <w:t xml:space="preserve">. If any of the information you have given changes before your benefits are payable – for instance, if you </w:t>
      </w:r>
      <w:r w:rsidR="00EE2067">
        <w:t xml:space="preserve">change your address </w:t>
      </w:r>
      <w:r>
        <w:t xml:space="preserve">- promptly update that information with the City. </w:t>
      </w:r>
    </w:p>
    <w:p w14:paraId="0CEAF0DD" w14:textId="77777777" w:rsidR="009404D1" w:rsidRDefault="00771275" w:rsidP="007F055F">
      <w:pPr>
        <w:spacing w:after="0" w:line="259" w:lineRule="auto"/>
        <w:ind w:left="101" w:firstLine="0"/>
        <w:jc w:val="left"/>
      </w:pPr>
      <w:r>
        <w:t xml:space="preserve">  </w:t>
      </w:r>
    </w:p>
    <w:p w14:paraId="2C26FA32" w14:textId="77777777" w:rsidR="009404D1" w:rsidRDefault="00771275" w:rsidP="005F2739">
      <w:pPr>
        <w:pStyle w:val="Heading2"/>
        <w:ind w:left="0"/>
      </w:pPr>
      <w:bookmarkStart w:id="16" w:name="_Toc178693303"/>
      <w:r>
        <w:t>WILL ANY INCOME TAX BE OWED ON MY RETIREMENT BENEFITS?</w:t>
      </w:r>
      <w:bookmarkEnd w:id="16"/>
      <w:r>
        <w:t xml:space="preserve"> </w:t>
      </w:r>
    </w:p>
    <w:p w14:paraId="6E591492" w14:textId="77777777" w:rsidR="009404D1" w:rsidRDefault="00771275" w:rsidP="000C08A4">
      <w:pPr>
        <w:spacing w:after="3" w:line="259" w:lineRule="auto"/>
        <w:ind w:left="101" w:firstLine="0"/>
        <w:jc w:val="left"/>
      </w:pPr>
      <w:r>
        <w:t xml:space="preserve"> </w:t>
      </w:r>
    </w:p>
    <w:p w14:paraId="6A771F05" w14:textId="77777777" w:rsidR="009404D1" w:rsidRDefault="00771275" w:rsidP="00A719DF">
      <w:pPr>
        <w:ind w:left="0" w:firstLine="0"/>
      </w:pPr>
      <w:r>
        <w:t xml:space="preserve">The rules concerning the Federal taxation of your benefit are complex. The Plan can provide you with a “Special Tax Notice Regarding Plan Payments,” that has been prepared by the Internal Revenue Service to describe the tax treatment of your distribution under a variety of situations. You can also call 1-800-TAX-FORM and request a copy of IRS Publication 575, “Pension and Annuity Income” for more information. In addition, because of the complexity of these rules, you may want to consult a professional tax advisor before you take a payment of your benefits from the Plan. </w:t>
      </w:r>
    </w:p>
    <w:p w14:paraId="76EDF7ED" w14:textId="77777777" w:rsidR="009404D1" w:rsidRDefault="00771275" w:rsidP="007F055F">
      <w:pPr>
        <w:spacing w:after="8" w:line="259" w:lineRule="auto"/>
        <w:ind w:left="101" w:firstLine="0"/>
        <w:jc w:val="left"/>
      </w:pPr>
      <w:r>
        <w:t xml:space="preserve"> </w:t>
      </w:r>
    </w:p>
    <w:p w14:paraId="224D3BA1" w14:textId="77777777" w:rsidR="009404D1" w:rsidRDefault="00771275" w:rsidP="00A719DF">
      <w:pPr>
        <w:ind w:left="0" w:firstLine="0"/>
      </w:pPr>
      <w:r>
        <w:t xml:space="preserve">Generally, because all of your contributions are “picked up” (as that term is defined in the Internal Revenue Code) by the City so that they are excluded from your income on an annual basis, your entire retirement benefit payment will be subject to Federal income tax when you receive it, unless all or a portion of your benefit can be rolled over to an IRA or another retirement plan. </w:t>
      </w:r>
    </w:p>
    <w:p w14:paraId="07F56523" w14:textId="77777777" w:rsidR="009404D1" w:rsidRDefault="00771275" w:rsidP="007F055F">
      <w:pPr>
        <w:spacing w:after="0" w:line="259" w:lineRule="auto"/>
        <w:ind w:left="101" w:firstLine="0"/>
        <w:jc w:val="left"/>
      </w:pPr>
      <w:r>
        <w:rPr>
          <w:b/>
        </w:rPr>
        <w:t xml:space="preserve"> </w:t>
      </w:r>
    </w:p>
    <w:p w14:paraId="6C35946D" w14:textId="49C44D3B" w:rsidR="009404D1" w:rsidRDefault="00771275" w:rsidP="00A719DF">
      <w:pPr>
        <w:ind w:left="0" w:firstLine="0"/>
      </w:pPr>
      <w:r>
        <w:t xml:space="preserve">You should be aware, however, that under the Plan none of the monthly retirement benefit distributions can be rolled over and are not subject to </w:t>
      </w:r>
      <w:r w:rsidR="005F30BE">
        <w:t>twenty percent (</w:t>
      </w:r>
      <w:r>
        <w:t>20%</w:t>
      </w:r>
      <w:r w:rsidR="005F30BE">
        <w:t>)</w:t>
      </w:r>
      <w:r>
        <w:t xml:space="preserve"> mandatory withholding.  </w:t>
      </w:r>
    </w:p>
    <w:p w14:paraId="5E8C19F3" w14:textId="77777777" w:rsidR="009404D1" w:rsidRDefault="00771275" w:rsidP="007F055F">
      <w:pPr>
        <w:spacing w:after="0" w:line="259" w:lineRule="auto"/>
        <w:ind w:left="101" w:firstLine="0"/>
        <w:jc w:val="left"/>
      </w:pPr>
      <w:r>
        <w:t xml:space="preserve"> </w:t>
      </w:r>
    </w:p>
    <w:p w14:paraId="3FCC5EF6" w14:textId="65655004" w:rsidR="009404D1" w:rsidRDefault="00771275" w:rsidP="00A719DF">
      <w:pPr>
        <w:ind w:left="0" w:firstLine="0"/>
      </w:pPr>
      <w:r>
        <w:t xml:space="preserve">The taxable amount of such any refund under the Plan is subject to </w:t>
      </w:r>
      <w:r w:rsidRPr="000F3ADA">
        <w:rPr>
          <w:b/>
          <w:bCs/>
        </w:rPr>
        <w:t xml:space="preserve">a </w:t>
      </w:r>
      <w:r w:rsidRPr="000F3ADA">
        <w:rPr>
          <w:b/>
          <w:bCs/>
          <w:i/>
        </w:rPr>
        <w:t xml:space="preserve">mandatory </w:t>
      </w:r>
      <w:r w:rsidR="000F3ADA">
        <w:rPr>
          <w:b/>
          <w:bCs/>
          <w:i/>
        </w:rPr>
        <w:t xml:space="preserve">twenty percent </w:t>
      </w:r>
      <w:r w:rsidR="0034254B">
        <w:rPr>
          <w:b/>
          <w:bCs/>
          <w:i/>
        </w:rPr>
        <w:t>(</w:t>
      </w:r>
      <w:r w:rsidRPr="000F3ADA">
        <w:rPr>
          <w:b/>
          <w:bCs/>
          <w:i/>
        </w:rPr>
        <w:t>20%</w:t>
      </w:r>
      <w:r w:rsidR="0034254B">
        <w:rPr>
          <w:b/>
          <w:bCs/>
          <w:i/>
        </w:rPr>
        <w:t>)</w:t>
      </w:r>
      <w:r w:rsidRPr="000F3ADA">
        <w:rPr>
          <w:b/>
          <w:bCs/>
          <w:i/>
        </w:rPr>
        <w:t xml:space="preserve"> federal income tax withholding </w:t>
      </w:r>
      <w:r w:rsidRPr="000F3ADA">
        <w:rPr>
          <w:b/>
          <w:bCs/>
        </w:rPr>
        <w:t>if the amount is paid to you</w:t>
      </w:r>
      <w:r>
        <w:t xml:space="preserve">, rather than “directly” rolled over. Such a payment to you will be taxed in the year distributed unless you roll it over by paying it to your IRA or to another qualified plan within 60 days of receipt. If you roll over only the </w:t>
      </w:r>
      <w:r w:rsidR="0034254B">
        <w:t>eighty percent (</w:t>
      </w:r>
      <w:r>
        <w:t>80%</w:t>
      </w:r>
      <w:r w:rsidR="0034254B">
        <w:t>)</w:t>
      </w:r>
      <w:r>
        <w:t xml:space="preserve"> that you received, you will be taxed on the 20% that was withheld and not rolled </w:t>
      </w:r>
      <w:r>
        <w:lastRenderedPageBreak/>
        <w:t xml:space="preserve">over. If you do not roll over the distribution, you may be able to use special tax rules that could reduce the tax you owe. However, if you receive </w:t>
      </w:r>
      <w:r w:rsidRPr="00B74B31">
        <w:rPr>
          <w:b/>
          <w:bCs/>
        </w:rPr>
        <w:t>the payment before age 59 ½,</w:t>
      </w:r>
      <w:r>
        <w:t xml:space="preserve"> you also may have to pay an </w:t>
      </w:r>
      <w:r w:rsidRPr="00B74B31">
        <w:rPr>
          <w:b/>
          <w:bCs/>
        </w:rPr>
        <w:t>additional 10% tax</w:t>
      </w:r>
      <w:r>
        <w:t xml:space="preserve">. Again, because of the complexity of these rules, you may want to consult with a professional tax advisor before taking a distribution. </w:t>
      </w:r>
    </w:p>
    <w:p w14:paraId="1E63DB7C" w14:textId="3A4D88E2" w:rsidR="0029141C" w:rsidRDefault="00771275" w:rsidP="007F055F">
      <w:pPr>
        <w:spacing w:after="0" w:line="259" w:lineRule="auto"/>
        <w:ind w:left="156" w:firstLine="0"/>
        <w:jc w:val="center"/>
      </w:pPr>
      <w:r>
        <w:t xml:space="preserve"> </w:t>
      </w:r>
    </w:p>
    <w:p w14:paraId="4B890BA2" w14:textId="77777777" w:rsidR="0029141C" w:rsidRDefault="0029141C">
      <w:pPr>
        <w:spacing w:after="160" w:line="259" w:lineRule="auto"/>
        <w:ind w:left="0" w:firstLine="0"/>
        <w:jc w:val="left"/>
      </w:pPr>
      <w:r>
        <w:br w:type="page"/>
      </w:r>
    </w:p>
    <w:p w14:paraId="69248D4C" w14:textId="77777777" w:rsidR="009404D1" w:rsidRDefault="009404D1" w:rsidP="007F055F">
      <w:pPr>
        <w:spacing w:after="0" w:line="259" w:lineRule="auto"/>
        <w:ind w:left="156" w:firstLine="0"/>
        <w:jc w:val="center"/>
      </w:pPr>
    </w:p>
    <w:p w14:paraId="77E7EEE6" w14:textId="77777777" w:rsidR="009404D1" w:rsidRPr="005F2739" w:rsidRDefault="00971CE8" w:rsidP="007F055F">
      <w:pPr>
        <w:tabs>
          <w:tab w:val="left" w:pos="3555"/>
        </w:tabs>
        <w:spacing w:after="0" w:line="259" w:lineRule="auto"/>
        <w:ind w:left="101" w:firstLine="0"/>
        <w:jc w:val="center"/>
        <w:rPr>
          <w:b/>
          <w:bCs/>
          <w:sz w:val="36"/>
          <w:szCs w:val="36"/>
        </w:rPr>
      </w:pPr>
      <w:r w:rsidRPr="005F2739">
        <w:rPr>
          <w:b/>
          <w:bCs/>
          <w:sz w:val="36"/>
          <w:szCs w:val="36"/>
        </w:rPr>
        <w:t>NOTES</w:t>
      </w:r>
    </w:p>
    <w:p w14:paraId="17C4D901" w14:textId="77777777" w:rsidR="009404D1" w:rsidRDefault="00771275" w:rsidP="007F055F">
      <w:pPr>
        <w:spacing w:after="0" w:line="259" w:lineRule="auto"/>
        <w:ind w:left="156" w:firstLine="0"/>
        <w:jc w:val="center"/>
      </w:pPr>
      <w:r>
        <w:t xml:space="preserve"> </w:t>
      </w:r>
    </w:p>
    <w:p w14:paraId="75C5C11E" w14:textId="77777777" w:rsidR="009404D1" w:rsidRDefault="00771275" w:rsidP="007F055F">
      <w:pPr>
        <w:spacing w:after="0" w:line="259" w:lineRule="auto"/>
        <w:ind w:left="0" w:firstLine="0"/>
        <w:jc w:val="left"/>
      </w:pPr>
      <w:r>
        <w:t xml:space="preserve"> </w:t>
      </w:r>
    </w:p>
    <w:p w14:paraId="3E8EA039" w14:textId="77777777" w:rsidR="009404D1" w:rsidRDefault="00771275" w:rsidP="007F055F">
      <w:pPr>
        <w:spacing w:after="0" w:line="259" w:lineRule="auto"/>
        <w:ind w:left="101" w:firstLine="0"/>
        <w:jc w:val="left"/>
      </w:pPr>
      <w:r>
        <w:t xml:space="preserve"> </w:t>
      </w:r>
    </w:p>
    <w:p w14:paraId="00A57C29" w14:textId="77777777" w:rsidR="009404D1" w:rsidRDefault="00771275" w:rsidP="007F055F">
      <w:pPr>
        <w:spacing w:after="0" w:line="259" w:lineRule="auto"/>
        <w:ind w:left="101" w:firstLine="0"/>
        <w:jc w:val="left"/>
      </w:pPr>
      <w:r>
        <w:t xml:space="preserve"> </w:t>
      </w:r>
    </w:p>
    <w:p w14:paraId="6798CF03" w14:textId="77777777" w:rsidR="009404D1" w:rsidRDefault="00771275" w:rsidP="007F055F">
      <w:pPr>
        <w:spacing w:after="0" w:line="259" w:lineRule="auto"/>
        <w:ind w:left="101" w:firstLine="0"/>
        <w:jc w:val="left"/>
      </w:pPr>
      <w:r>
        <w:t xml:space="preserve"> </w:t>
      </w:r>
    </w:p>
    <w:p w14:paraId="6C4AA70A" w14:textId="77777777" w:rsidR="009404D1" w:rsidRDefault="00771275" w:rsidP="007F055F">
      <w:pPr>
        <w:spacing w:after="0" w:line="259" w:lineRule="auto"/>
        <w:ind w:left="101" w:firstLine="0"/>
        <w:jc w:val="left"/>
      </w:pPr>
      <w:r>
        <w:t xml:space="preserve"> </w:t>
      </w:r>
    </w:p>
    <w:p w14:paraId="06F72718" w14:textId="77777777" w:rsidR="009404D1" w:rsidRDefault="00771275" w:rsidP="007F055F">
      <w:pPr>
        <w:spacing w:after="0" w:line="259" w:lineRule="auto"/>
        <w:ind w:left="101" w:firstLine="0"/>
        <w:jc w:val="left"/>
      </w:pPr>
      <w:r>
        <w:t xml:space="preserve"> </w:t>
      </w:r>
    </w:p>
    <w:p w14:paraId="52A36BF4" w14:textId="77777777" w:rsidR="009404D1" w:rsidRDefault="00771275" w:rsidP="007F055F">
      <w:pPr>
        <w:spacing w:after="0" w:line="259" w:lineRule="auto"/>
        <w:ind w:left="101" w:firstLine="0"/>
        <w:jc w:val="left"/>
      </w:pPr>
      <w:r>
        <w:t xml:space="preserve"> </w:t>
      </w:r>
      <w:r>
        <w:tab/>
        <w:t xml:space="preserve"> </w:t>
      </w:r>
    </w:p>
    <w:p w14:paraId="62715E3C" w14:textId="77777777" w:rsidR="009404D1" w:rsidRDefault="00771275" w:rsidP="007F055F">
      <w:pPr>
        <w:spacing w:after="0" w:line="259" w:lineRule="auto"/>
        <w:ind w:left="0" w:firstLine="0"/>
        <w:jc w:val="left"/>
      </w:pPr>
      <w:r>
        <w:t xml:space="preserve"> </w:t>
      </w:r>
    </w:p>
    <w:p w14:paraId="32390189" w14:textId="77777777" w:rsidR="009404D1" w:rsidRDefault="00771275" w:rsidP="007F055F">
      <w:pPr>
        <w:spacing w:after="0" w:line="259" w:lineRule="auto"/>
        <w:ind w:left="101" w:firstLine="0"/>
        <w:jc w:val="left"/>
      </w:pPr>
      <w:r>
        <w:t xml:space="preserve"> </w:t>
      </w:r>
    </w:p>
    <w:p w14:paraId="4FFCA129" w14:textId="77777777" w:rsidR="009404D1" w:rsidRDefault="009404D1" w:rsidP="007F055F">
      <w:pPr>
        <w:spacing w:after="0" w:line="259" w:lineRule="auto"/>
        <w:jc w:val="left"/>
      </w:pPr>
    </w:p>
    <w:sectPr w:rsidR="009404D1" w:rsidSect="0025644A">
      <w:footerReference w:type="even" r:id="rId14"/>
      <w:footerReference w:type="default" r:id="rId15"/>
      <w:footerReference w:type="first" r:id="rId16"/>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E357F" w14:textId="77777777" w:rsidR="009E2DFA" w:rsidRDefault="009E2DFA">
      <w:pPr>
        <w:spacing w:after="0" w:line="240" w:lineRule="auto"/>
      </w:pPr>
      <w:r>
        <w:separator/>
      </w:r>
    </w:p>
  </w:endnote>
  <w:endnote w:type="continuationSeparator" w:id="0">
    <w:p w14:paraId="01B9E2B3" w14:textId="77777777" w:rsidR="009E2DFA" w:rsidRDefault="009E2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0889" w14:textId="77777777" w:rsidR="009404D1" w:rsidRDefault="00771275">
    <w:pPr>
      <w:spacing w:after="0" w:line="259" w:lineRule="auto"/>
      <w:ind w:left="0" w:right="3"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494E451D" w14:textId="77777777" w:rsidR="009404D1" w:rsidRDefault="00771275">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B2EB" w14:textId="77777777" w:rsidR="009404D1" w:rsidRPr="00A26857" w:rsidRDefault="00771275">
    <w:pPr>
      <w:spacing w:after="0" w:line="259" w:lineRule="auto"/>
      <w:ind w:left="0" w:right="3" w:firstLine="0"/>
      <w:jc w:val="center"/>
      <w:rPr>
        <w:szCs w:val="24"/>
      </w:rPr>
    </w:pPr>
    <w:r w:rsidRPr="00A719DF">
      <w:rPr>
        <w:szCs w:val="24"/>
      </w:rPr>
      <w:fldChar w:fldCharType="begin"/>
    </w:r>
    <w:r w:rsidRPr="00A26857">
      <w:rPr>
        <w:szCs w:val="24"/>
      </w:rPr>
      <w:instrText xml:space="preserve"> PAGE   \* MERGEFORMAT </w:instrText>
    </w:r>
    <w:r w:rsidRPr="00A719DF">
      <w:rPr>
        <w:szCs w:val="24"/>
      </w:rPr>
      <w:fldChar w:fldCharType="separate"/>
    </w:r>
    <w:r w:rsidR="006F09DA" w:rsidRPr="00A719DF">
      <w:rPr>
        <w:rFonts w:eastAsia="Calibri"/>
        <w:noProof/>
        <w:szCs w:val="24"/>
      </w:rPr>
      <w:t>3</w:t>
    </w:r>
    <w:r w:rsidRPr="00A719DF">
      <w:rPr>
        <w:rFonts w:eastAsia="Calibri"/>
        <w:szCs w:val="24"/>
      </w:rPr>
      <w:fldChar w:fldCharType="end"/>
    </w:r>
    <w:r w:rsidRPr="00A719DF">
      <w:rPr>
        <w:rFonts w:eastAsia="Calibri"/>
        <w:szCs w:val="24"/>
      </w:rPr>
      <w:t xml:space="preserve"> </w:t>
    </w:r>
  </w:p>
  <w:p w14:paraId="23E7BF7C" w14:textId="77777777" w:rsidR="005B4FEA" w:rsidRPr="005B4FEA" w:rsidRDefault="00771275" w:rsidP="005B4FEA">
    <w:pPr>
      <w:spacing w:after="0" w:line="259" w:lineRule="auto"/>
      <w:ind w:left="0" w:firstLine="0"/>
      <w:jc w:val="left"/>
      <w:rPr>
        <w:rFonts w:ascii="Calibri" w:eastAsia="Calibri" w:hAnsi="Calibri" w:cs="Calibri"/>
        <w:sz w:val="22"/>
      </w:rPr>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D3AA" w14:textId="091601C5" w:rsidR="009404D1" w:rsidRDefault="009404D1">
    <w:pPr>
      <w:spacing w:after="0" w:line="259" w:lineRule="auto"/>
      <w:ind w:left="0" w:firstLine="0"/>
      <w:jc w:val="left"/>
      <w:rPr>
        <w:rFonts w:ascii="Calibri" w:eastAsia="Calibri" w:hAnsi="Calibri" w:cs="Calibri"/>
        <w:sz w:val="22"/>
      </w:rPr>
    </w:pPr>
  </w:p>
  <w:p w14:paraId="283CF953" w14:textId="19165930" w:rsidR="005B4FEA" w:rsidRDefault="006B6F67" w:rsidP="005B4FEA">
    <w:pPr>
      <w:spacing w:after="0" w:line="259" w:lineRule="auto"/>
      <w:ind w:left="0" w:firstLine="0"/>
      <w:jc w:val="left"/>
    </w:pPr>
    <w:fldSimple w:instr=" DOCPROPERTY iManageFooter \* MERGEFORMAT ">
      <w:r w:rsidR="002B0AEE">
        <w:t>6264969.2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F4EE7" w14:textId="77777777" w:rsidR="009E2DFA" w:rsidRDefault="009E2DFA">
      <w:pPr>
        <w:spacing w:after="0" w:line="240" w:lineRule="auto"/>
      </w:pPr>
      <w:r>
        <w:separator/>
      </w:r>
    </w:p>
  </w:footnote>
  <w:footnote w:type="continuationSeparator" w:id="0">
    <w:p w14:paraId="345B55BD" w14:textId="77777777" w:rsidR="009E2DFA" w:rsidRDefault="009E2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196B"/>
    <w:multiLevelType w:val="hybridMultilevel"/>
    <w:tmpl w:val="9B42E370"/>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 w15:restartNumberingAfterBreak="0">
    <w:nsid w:val="033951B5"/>
    <w:multiLevelType w:val="hybridMultilevel"/>
    <w:tmpl w:val="AF7EFC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F94C9E"/>
    <w:multiLevelType w:val="hybridMultilevel"/>
    <w:tmpl w:val="41C0E6AC"/>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 w15:restartNumberingAfterBreak="0">
    <w:nsid w:val="0C553886"/>
    <w:multiLevelType w:val="hybridMultilevel"/>
    <w:tmpl w:val="47B426C4"/>
    <w:lvl w:ilvl="0" w:tplc="69E2734E">
      <w:start w:val="1"/>
      <w:numFmt w:val="bullet"/>
      <w:lvlText w:val="o"/>
      <w:lvlJc w:val="left"/>
      <w:pPr>
        <w:ind w:left="7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730" w:hanging="360"/>
      </w:pPr>
      <w:rPr>
        <w:rFonts w:ascii="Courier New" w:hAnsi="Courier New" w:cs="Courier New" w:hint="default"/>
      </w:rPr>
    </w:lvl>
    <w:lvl w:ilvl="2" w:tplc="04090005" w:tentative="1">
      <w:start w:val="1"/>
      <w:numFmt w:val="bullet"/>
      <w:lvlText w:val=""/>
      <w:lvlJc w:val="left"/>
      <w:pPr>
        <w:ind w:left="1450" w:hanging="360"/>
      </w:pPr>
      <w:rPr>
        <w:rFonts w:ascii="Wingdings" w:hAnsi="Wingdings" w:hint="default"/>
      </w:rPr>
    </w:lvl>
    <w:lvl w:ilvl="3" w:tplc="04090001" w:tentative="1">
      <w:start w:val="1"/>
      <w:numFmt w:val="bullet"/>
      <w:lvlText w:val=""/>
      <w:lvlJc w:val="left"/>
      <w:pPr>
        <w:ind w:left="2170" w:hanging="360"/>
      </w:pPr>
      <w:rPr>
        <w:rFonts w:ascii="Symbol" w:hAnsi="Symbol" w:hint="default"/>
      </w:rPr>
    </w:lvl>
    <w:lvl w:ilvl="4" w:tplc="04090003" w:tentative="1">
      <w:start w:val="1"/>
      <w:numFmt w:val="bullet"/>
      <w:lvlText w:val="o"/>
      <w:lvlJc w:val="left"/>
      <w:pPr>
        <w:ind w:left="2890" w:hanging="360"/>
      </w:pPr>
      <w:rPr>
        <w:rFonts w:ascii="Courier New" w:hAnsi="Courier New" w:cs="Courier New" w:hint="default"/>
      </w:rPr>
    </w:lvl>
    <w:lvl w:ilvl="5" w:tplc="04090005" w:tentative="1">
      <w:start w:val="1"/>
      <w:numFmt w:val="bullet"/>
      <w:lvlText w:val=""/>
      <w:lvlJc w:val="left"/>
      <w:pPr>
        <w:ind w:left="3610" w:hanging="360"/>
      </w:pPr>
      <w:rPr>
        <w:rFonts w:ascii="Wingdings" w:hAnsi="Wingdings" w:hint="default"/>
      </w:rPr>
    </w:lvl>
    <w:lvl w:ilvl="6" w:tplc="04090001" w:tentative="1">
      <w:start w:val="1"/>
      <w:numFmt w:val="bullet"/>
      <w:lvlText w:val=""/>
      <w:lvlJc w:val="left"/>
      <w:pPr>
        <w:ind w:left="4330" w:hanging="360"/>
      </w:pPr>
      <w:rPr>
        <w:rFonts w:ascii="Symbol" w:hAnsi="Symbol" w:hint="default"/>
      </w:rPr>
    </w:lvl>
    <w:lvl w:ilvl="7" w:tplc="04090003" w:tentative="1">
      <w:start w:val="1"/>
      <w:numFmt w:val="bullet"/>
      <w:lvlText w:val="o"/>
      <w:lvlJc w:val="left"/>
      <w:pPr>
        <w:ind w:left="5050" w:hanging="360"/>
      </w:pPr>
      <w:rPr>
        <w:rFonts w:ascii="Courier New" w:hAnsi="Courier New" w:cs="Courier New" w:hint="default"/>
      </w:rPr>
    </w:lvl>
    <w:lvl w:ilvl="8" w:tplc="04090005" w:tentative="1">
      <w:start w:val="1"/>
      <w:numFmt w:val="bullet"/>
      <w:lvlText w:val=""/>
      <w:lvlJc w:val="left"/>
      <w:pPr>
        <w:ind w:left="5770" w:hanging="360"/>
      </w:pPr>
      <w:rPr>
        <w:rFonts w:ascii="Wingdings" w:hAnsi="Wingdings" w:hint="default"/>
      </w:rPr>
    </w:lvl>
  </w:abstractNum>
  <w:abstractNum w:abstractNumId="4" w15:restartNumberingAfterBreak="0">
    <w:nsid w:val="150F1C26"/>
    <w:multiLevelType w:val="hybridMultilevel"/>
    <w:tmpl w:val="2A52E5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BB4D49"/>
    <w:multiLevelType w:val="hybridMultilevel"/>
    <w:tmpl w:val="64045494"/>
    <w:lvl w:ilvl="0" w:tplc="04090001">
      <w:start w:val="1"/>
      <w:numFmt w:val="bullet"/>
      <w:lvlText w:val=""/>
      <w:lvlJc w:val="left"/>
      <w:pPr>
        <w:ind w:left="82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69E273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36A5A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BCC1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74A38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3A3F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9470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F201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58D29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3D3A3A"/>
    <w:multiLevelType w:val="hybridMultilevel"/>
    <w:tmpl w:val="1952A17C"/>
    <w:lvl w:ilvl="0" w:tplc="90BE461C">
      <w:start w:val="1"/>
      <w:numFmt w:val="bullet"/>
      <w:lvlText w:val="•"/>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9477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9CBCF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E8E2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F019A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D66D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B09D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DE6C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AA0F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12002E"/>
    <w:multiLevelType w:val="hybridMultilevel"/>
    <w:tmpl w:val="2356FC44"/>
    <w:lvl w:ilvl="0" w:tplc="A570584E">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2E555AC"/>
    <w:multiLevelType w:val="hybridMultilevel"/>
    <w:tmpl w:val="F0F816C2"/>
    <w:lvl w:ilvl="0" w:tplc="7F4E4654">
      <w:start w:val="1"/>
      <w:numFmt w:val="bullet"/>
      <w:lvlText w:val="•"/>
      <w:lvlJc w:val="left"/>
      <w:pPr>
        <w:ind w:left="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F2C988">
      <w:start w:val="1"/>
      <w:numFmt w:val="bullet"/>
      <w:lvlText w:val="o"/>
      <w:lvlJc w:val="left"/>
      <w:pPr>
        <w:ind w:left="1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9AF994">
      <w:start w:val="1"/>
      <w:numFmt w:val="bullet"/>
      <w:lvlText w:val="▪"/>
      <w:lvlJc w:val="left"/>
      <w:pPr>
        <w:ind w:left="2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669A12">
      <w:start w:val="1"/>
      <w:numFmt w:val="bullet"/>
      <w:lvlText w:val="•"/>
      <w:lvlJc w:val="left"/>
      <w:pPr>
        <w:ind w:left="2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F47BBC">
      <w:start w:val="1"/>
      <w:numFmt w:val="bullet"/>
      <w:lvlText w:val="o"/>
      <w:lvlJc w:val="left"/>
      <w:pPr>
        <w:ind w:left="36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A267FC">
      <w:start w:val="1"/>
      <w:numFmt w:val="bullet"/>
      <w:lvlText w:val="▪"/>
      <w:lvlJc w:val="left"/>
      <w:pPr>
        <w:ind w:left="43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3ED7CA">
      <w:start w:val="1"/>
      <w:numFmt w:val="bullet"/>
      <w:lvlText w:val="•"/>
      <w:lvlJc w:val="left"/>
      <w:pPr>
        <w:ind w:left="5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AC3AC8">
      <w:start w:val="1"/>
      <w:numFmt w:val="bullet"/>
      <w:lvlText w:val="o"/>
      <w:lvlJc w:val="left"/>
      <w:pPr>
        <w:ind w:left="58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A0C904">
      <w:start w:val="1"/>
      <w:numFmt w:val="bullet"/>
      <w:lvlText w:val="▪"/>
      <w:lvlJc w:val="left"/>
      <w:pPr>
        <w:ind w:left="65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2FA7EE2"/>
    <w:multiLevelType w:val="hybridMultilevel"/>
    <w:tmpl w:val="E2D482FE"/>
    <w:lvl w:ilvl="0" w:tplc="C442CF90">
      <w:start w:val="1"/>
      <w:numFmt w:val="bullet"/>
      <w:lvlText w:val="•"/>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2ECF5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06436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D0278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8CC01E">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463C7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10AAE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3E4748">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A4CF10">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6F7CD6"/>
    <w:multiLevelType w:val="hybridMultilevel"/>
    <w:tmpl w:val="01160C0A"/>
    <w:lvl w:ilvl="0" w:tplc="26749F7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0CA880">
      <w:start w:val="1"/>
      <w:numFmt w:val="bullet"/>
      <w:lvlText w:val="o"/>
      <w:lvlJc w:val="left"/>
      <w:pPr>
        <w:ind w:left="20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CC3C50">
      <w:start w:val="1"/>
      <w:numFmt w:val="bullet"/>
      <w:lvlText w:val="▪"/>
      <w:lvlJc w:val="left"/>
      <w:pPr>
        <w:ind w:left="27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3AFC08">
      <w:start w:val="1"/>
      <w:numFmt w:val="bullet"/>
      <w:lvlText w:val="•"/>
      <w:lvlJc w:val="left"/>
      <w:pPr>
        <w:ind w:left="3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A40464">
      <w:start w:val="1"/>
      <w:numFmt w:val="bullet"/>
      <w:lvlText w:val="o"/>
      <w:lvlJc w:val="left"/>
      <w:pPr>
        <w:ind w:left="42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342A94">
      <w:start w:val="1"/>
      <w:numFmt w:val="bullet"/>
      <w:lvlText w:val="▪"/>
      <w:lvlJc w:val="left"/>
      <w:pPr>
        <w:ind w:left="49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54BD94">
      <w:start w:val="1"/>
      <w:numFmt w:val="bullet"/>
      <w:lvlText w:val="•"/>
      <w:lvlJc w:val="left"/>
      <w:pPr>
        <w:ind w:left="5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D2F646">
      <w:start w:val="1"/>
      <w:numFmt w:val="bullet"/>
      <w:lvlText w:val="o"/>
      <w:lvlJc w:val="left"/>
      <w:pPr>
        <w:ind w:left="6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A2D886">
      <w:start w:val="1"/>
      <w:numFmt w:val="bullet"/>
      <w:lvlText w:val="▪"/>
      <w:lvlJc w:val="left"/>
      <w:pPr>
        <w:ind w:left="7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0C666F4"/>
    <w:multiLevelType w:val="hybridMultilevel"/>
    <w:tmpl w:val="57E66C18"/>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37685E84"/>
    <w:multiLevelType w:val="hybridMultilevel"/>
    <w:tmpl w:val="6C708A84"/>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3" w15:restartNumberingAfterBreak="0">
    <w:nsid w:val="3F751EFF"/>
    <w:multiLevelType w:val="hybridMultilevel"/>
    <w:tmpl w:val="A74A5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0072A9"/>
    <w:multiLevelType w:val="hybridMultilevel"/>
    <w:tmpl w:val="F880E412"/>
    <w:lvl w:ilvl="0" w:tplc="2154DE08">
      <w:start w:val="2016"/>
      <w:numFmt w:val="decimal"/>
      <w:pStyle w:val="Heading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BC6A00">
      <w:start w:val="1"/>
      <w:numFmt w:val="lowerLetter"/>
      <w:lvlText w:val="%2"/>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EE9CCA">
      <w:start w:val="1"/>
      <w:numFmt w:val="lowerRoman"/>
      <w:lvlText w:val="%3"/>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38F6D6">
      <w:start w:val="1"/>
      <w:numFmt w:val="decimal"/>
      <w:lvlText w:val="%4"/>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FAA7B6">
      <w:start w:val="1"/>
      <w:numFmt w:val="lowerLetter"/>
      <w:lvlText w:val="%5"/>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AA5B8">
      <w:start w:val="1"/>
      <w:numFmt w:val="lowerRoman"/>
      <w:lvlText w:val="%6"/>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1E53DC">
      <w:start w:val="1"/>
      <w:numFmt w:val="decimal"/>
      <w:lvlText w:val="%7"/>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52DE48">
      <w:start w:val="1"/>
      <w:numFmt w:val="lowerLetter"/>
      <w:lvlText w:val="%8"/>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BEFB8C">
      <w:start w:val="1"/>
      <w:numFmt w:val="lowerRoman"/>
      <w:lvlText w:val="%9"/>
      <w:lvlJc w:val="left"/>
      <w:pPr>
        <w:ind w:left="6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740465B"/>
    <w:multiLevelType w:val="hybridMultilevel"/>
    <w:tmpl w:val="85EEA488"/>
    <w:lvl w:ilvl="0" w:tplc="9CE21B8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3ADF82">
      <w:start w:val="1"/>
      <w:numFmt w:val="bullet"/>
      <w:lvlText w:val="o"/>
      <w:lvlJc w:val="left"/>
      <w:pPr>
        <w:ind w:left="1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686144">
      <w:start w:val="1"/>
      <w:numFmt w:val="bullet"/>
      <w:lvlText w:val="▪"/>
      <w:lvlJc w:val="left"/>
      <w:pPr>
        <w:ind w:left="2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4EC620">
      <w:start w:val="1"/>
      <w:numFmt w:val="bullet"/>
      <w:lvlText w:val="•"/>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62747A">
      <w:start w:val="1"/>
      <w:numFmt w:val="bullet"/>
      <w:lvlText w:val="o"/>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66B854">
      <w:start w:val="1"/>
      <w:numFmt w:val="bullet"/>
      <w:lvlText w:val="▪"/>
      <w:lvlJc w:val="left"/>
      <w:pPr>
        <w:ind w:left="4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FCFEBC">
      <w:start w:val="1"/>
      <w:numFmt w:val="bullet"/>
      <w:lvlText w:val="•"/>
      <w:lvlJc w:val="left"/>
      <w:pPr>
        <w:ind w:left="5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920B0A">
      <w:start w:val="1"/>
      <w:numFmt w:val="bullet"/>
      <w:lvlText w:val="o"/>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6460E4">
      <w:start w:val="1"/>
      <w:numFmt w:val="bullet"/>
      <w:lvlText w:val="▪"/>
      <w:lvlJc w:val="left"/>
      <w:pPr>
        <w:ind w:left="6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CDC0788"/>
    <w:multiLevelType w:val="hybridMultilevel"/>
    <w:tmpl w:val="22C0A336"/>
    <w:lvl w:ilvl="0" w:tplc="04090001">
      <w:start w:val="1"/>
      <w:numFmt w:val="bullet"/>
      <w:lvlText w:val=""/>
      <w:lvlJc w:val="left"/>
      <w:pPr>
        <w:ind w:left="226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7" w15:restartNumberingAfterBreak="0">
    <w:nsid w:val="796B3DA8"/>
    <w:multiLevelType w:val="hybridMultilevel"/>
    <w:tmpl w:val="30A0C3B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8" w15:restartNumberingAfterBreak="0">
    <w:nsid w:val="7A86431E"/>
    <w:multiLevelType w:val="hybridMultilevel"/>
    <w:tmpl w:val="EA403DE4"/>
    <w:lvl w:ilvl="0" w:tplc="062C15B0">
      <w:start w:val="1"/>
      <w:numFmt w:val="bullet"/>
      <w:lvlText w:val="•"/>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E273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36A5A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BCC1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74A38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3A3F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9470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F201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58D29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C790F41"/>
    <w:multiLevelType w:val="hybridMultilevel"/>
    <w:tmpl w:val="A4F24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D8E0347"/>
    <w:multiLevelType w:val="hybridMultilevel"/>
    <w:tmpl w:val="D46CC8D2"/>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num w:numId="1" w16cid:durableId="1387948412">
    <w:abstractNumId w:val="8"/>
  </w:num>
  <w:num w:numId="2" w16cid:durableId="1514799867">
    <w:abstractNumId w:val="9"/>
  </w:num>
  <w:num w:numId="3" w16cid:durableId="173686508">
    <w:abstractNumId w:val="10"/>
  </w:num>
  <w:num w:numId="4" w16cid:durableId="1043873012">
    <w:abstractNumId w:val="6"/>
  </w:num>
  <w:num w:numId="5" w16cid:durableId="1817718255">
    <w:abstractNumId w:val="18"/>
  </w:num>
  <w:num w:numId="6" w16cid:durableId="2069958378">
    <w:abstractNumId w:val="15"/>
  </w:num>
  <w:num w:numId="7" w16cid:durableId="291057437">
    <w:abstractNumId w:val="14"/>
  </w:num>
  <w:num w:numId="8" w16cid:durableId="637538989">
    <w:abstractNumId w:val="3"/>
  </w:num>
  <w:num w:numId="9" w16cid:durableId="1212233104">
    <w:abstractNumId w:val="11"/>
  </w:num>
  <w:num w:numId="10" w16cid:durableId="591086195">
    <w:abstractNumId w:val="20"/>
  </w:num>
  <w:num w:numId="11" w16cid:durableId="1092974607">
    <w:abstractNumId w:val="2"/>
  </w:num>
  <w:num w:numId="12" w16cid:durableId="1881939072">
    <w:abstractNumId w:val="17"/>
  </w:num>
  <w:num w:numId="13" w16cid:durableId="777993494">
    <w:abstractNumId w:val="12"/>
  </w:num>
  <w:num w:numId="14" w16cid:durableId="1067341362">
    <w:abstractNumId w:val="13"/>
  </w:num>
  <w:num w:numId="15" w16cid:durableId="1304694299">
    <w:abstractNumId w:val="1"/>
  </w:num>
  <w:num w:numId="16" w16cid:durableId="1441342025">
    <w:abstractNumId w:val="7"/>
  </w:num>
  <w:num w:numId="17" w16cid:durableId="607395830">
    <w:abstractNumId w:val="16"/>
  </w:num>
  <w:num w:numId="18" w16cid:durableId="49768643">
    <w:abstractNumId w:val="4"/>
  </w:num>
  <w:num w:numId="19" w16cid:durableId="431827050">
    <w:abstractNumId w:val="5"/>
  </w:num>
  <w:num w:numId="20" w16cid:durableId="1889948846">
    <w:abstractNumId w:val="19"/>
  </w:num>
  <w:num w:numId="21" w16cid:durableId="1922400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864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4D1"/>
    <w:rsid w:val="0000097B"/>
    <w:rsid w:val="00001CE8"/>
    <w:rsid w:val="00016CB8"/>
    <w:rsid w:val="00045A72"/>
    <w:rsid w:val="00051DB3"/>
    <w:rsid w:val="00057AB1"/>
    <w:rsid w:val="00074037"/>
    <w:rsid w:val="00084417"/>
    <w:rsid w:val="000872FD"/>
    <w:rsid w:val="00095341"/>
    <w:rsid w:val="00095F2B"/>
    <w:rsid w:val="000A3F3D"/>
    <w:rsid w:val="000B1647"/>
    <w:rsid w:val="000C08A4"/>
    <w:rsid w:val="000C0B0B"/>
    <w:rsid w:val="000C4415"/>
    <w:rsid w:val="000D716C"/>
    <w:rsid w:val="000E416D"/>
    <w:rsid w:val="000F0F50"/>
    <w:rsid w:val="000F3ADA"/>
    <w:rsid w:val="00140091"/>
    <w:rsid w:val="00163D9D"/>
    <w:rsid w:val="00173E3C"/>
    <w:rsid w:val="001773FC"/>
    <w:rsid w:val="001E312B"/>
    <w:rsid w:val="0020651D"/>
    <w:rsid w:val="0025644A"/>
    <w:rsid w:val="002905A7"/>
    <w:rsid w:val="0029141C"/>
    <w:rsid w:val="002A661D"/>
    <w:rsid w:val="002B0A2B"/>
    <w:rsid w:val="002B0AEE"/>
    <w:rsid w:val="00313C85"/>
    <w:rsid w:val="0034254B"/>
    <w:rsid w:val="00356A62"/>
    <w:rsid w:val="00365460"/>
    <w:rsid w:val="00371F7B"/>
    <w:rsid w:val="0037281A"/>
    <w:rsid w:val="00382C69"/>
    <w:rsid w:val="003A7515"/>
    <w:rsid w:val="003B1E5D"/>
    <w:rsid w:val="003B64A9"/>
    <w:rsid w:val="003D2B64"/>
    <w:rsid w:val="003F29EB"/>
    <w:rsid w:val="0042379C"/>
    <w:rsid w:val="00433067"/>
    <w:rsid w:val="00437F75"/>
    <w:rsid w:val="00454DD2"/>
    <w:rsid w:val="004652E2"/>
    <w:rsid w:val="00474478"/>
    <w:rsid w:val="004B2D1E"/>
    <w:rsid w:val="005129D5"/>
    <w:rsid w:val="00514E0E"/>
    <w:rsid w:val="00543AC9"/>
    <w:rsid w:val="00547C13"/>
    <w:rsid w:val="00550143"/>
    <w:rsid w:val="0055127B"/>
    <w:rsid w:val="00553EF5"/>
    <w:rsid w:val="00566171"/>
    <w:rsid w:val="005676EA"/>
    <w:rsid w:val="005834C3"/>
    <w:rsid w:val="00586FCA"/>
    <w:rsid w:val="005A7E55"/>
    <w:rsid w:val="005B4FEA"/>
    <w:rsid w:val="005D1936"/>
    <w:rsid w:val="005E3CA9"/>
    <w:rsid w:val="005F2739"/>
    <w:rsid w:val="005F30BE"/>
    <w:rsid w:val="0062340F"/>
    <w:rsid w:val="006311FB"/>
    <w:rsid w:val="00631684"/>
    <w:rsid w:val="0068003F"/>
    <w:rsid w:val="006B6F67"/>
    <w:rsid w:val="006C5CCE"/>
    <w:rsid w:val="006D5C58"/>
    <w:rsid w:val="006F03E0"/>
    <w:rsid w:val="006F09DA"/>
    <w:rsid w:val="007029FE"/>
    <w:rsid w:val="00735963"/>
    <w:rsid w:val="007408A1"/>
    <w:rsid w:val="00750A34"/>
    <w:rsid w:val="00771275"/>
    <w:rsid w:val="0078287A"/>
    <w:rsid w:val="007904D3"/>
    <w:rsid w:val="0079148C"/>
    <w:rsid w:val="007915C7"/>
    <w:rsid w:val="007A30FE"/>
    <w:rsid w:val="007A3639"/>
    <w:rsid w:val="007C4C03"/>
    <w:rsid w:val="007E7EEA"/>
    <w:rsid w:val="007F055F"/>
    <w:rsid w:val="00806474"/>
    <w:rsid w:val="00831801"/>
    <w:rsid w:val="0083385C"/>
    <w:rsid w:val="00836105"/>
    <w:rsid w:val="008430D9"/>
    <w:rsid w:val="008507AA"/>
    <w:rsid w:val="0085494E"/>
    <w:rsid w:val="00864A33"/>
    <w:rsid w:val="008C4170"/>
    <w:rsid w:val="008D1371"/>
    <w:rsid w:val="008D4CB1"/>
    <w:rsid w:val="008D743E"/>
    <w:rsid w:val="009005C6"/>
    <w:rsid w:val="009035D0"/>
    <w:rsid w:val="00913062"/>
    <w:rsid w:val="00917632"/>
    <w:rsid w:val="009223EE"/>
    <w:rsid w:val="009404D1"/>
    <w:rsid w:val="00940B2E"/>
    <w:rsid w:val="0095027C"/>
    <w:rsid w:val="00971CE8"/>
    <w:rsid w:val="00980D4E"/>
    <w:rsid w:val="00990344"/>
    <w:rsid w:val="00996C56"/>
    <w:rsid w:val="009A19FC"/>
    <w:rsid w:val="009A5745"/>
    <w:rsid w:val="009A70F8"/>
    <w:rsid w:val="009B4082"/>
    <w:rsid w:val="009D3750"/>
    <w:rsid w:val="009D6C10"/>
    <w:rsid w:val="009E0748"/>
    <w:rsid w:val="009E2DFA"/>
    <w:rsid w:val="00A25EB8"/>
    <w:rsid w:val="00A26857"/>
    <w:rsid w:val="00A41F8C"/>
    <w:rsid w:val="00A424F0"/>
    <w:rsid w:val="00A4381D"/>
    <w:rsid w:val="00A65AE8"/>
    <w:rsid w:val="00A719DF"/>
    <w:rsid w:val="00A93F68"/>
    <w:rsid w:val="00AB04B4"/>
    <w:rsid w:val="00AD6099"/>
    <w:rsid w:val="00AE1879"/>
    <w:rsid w:val="00B01DC0"/>
    <w:rsid w:val="00B124FD"/>
    <w:rsid w:val="00B32F26"/>
    <w:rsid w:val="00B51254"/>
    <w:rsid w:val="00B56618"/>
    <w:rsid w:val="00B67471"/>
    <w:rsid w:val="00B74B31"/>
    <w:rsid w:val="00B84EDE"/>
    <w:rsid w:val="00B9309F"/>
    <w:rsid w:val="00BA0DDE"/>
    <w:rsid w:val="00BB54E9"/>
    <w:rsid w:val="00BF6D84"/>
    <w:rsid w:val="00C33031"/>
    <w:rsid w:val="00C71D28"/>
    <w:rsid w:val="00CA2909"/>
    <w:rsid w:val="00CB38A4"/>
    <w:rsid w:val="00CE2B2C"/>
    <w:rsid w:val="00CF2FCC"/>
    <w:rsid w:val="00CF7571"/>
    <w:rsid w:val="00D01103"/>
    <w:rsid w:val="00D21969"/>
    <w:rsid w:val="00D54067"/>
    <w:rsid w:val="00D57A03"/>
    <w:rsid w:val="00D70336"/>
    <w:rsid w:val="00DB305D"/>
    <w:rsid w:val="00DB7095"/>
    <w:rsid w:val="00DE0C9D"/>
    <w:rsid w:val="00DE1CDB"/>
    <w:rsid w:val="00E03E2F"/>
    <w:rsid w:val="00E2271D"/>
    <w:rsid w:val="00E24A1D"/>
    <w:rsid w:val="00E6298B"/>
    <w:rsid w:val="00E63EF9"/>
    <w:rsid w:val="00E80339"/>
    <w:rsid w:val="00EB334A"/>
    <w:rsid w:val="00EC2744"/>
    <w:rsid w:val="00ED06D6"/>
    <w:rsid w:val="00EE2067"/>
    <w:rsid w:val="00EF1F67"/>
    <w:rsid w:val="00F300D9"/>
    <w:rsid w:val="00F3157F"/>
    <w:rsid w:val="00F40941"/>
    <w:rsid w:val="00F570F1"/>
    <w:rsid w:val="00F635DF"/>
    <w:rsid w:val="00FA698A"/>
    <w:rsid w:val="00FB0DEB"/>
    <w:rsid w:val="00FB1570"/>
    <w:rsid w:val="00FB304B"/>
    <w:rsid w:val="00FD34A6"/>
    <w:rsid w:val="00FD6A03"/>
    <w:rsid w:val="00FE0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22757"/>
  <w15:docId w15:val="{7BD30ECB-B292-4630-BBDC-E386FAD4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2355"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7"/>
      </w:numPr>
      <w:spacing w:after="218"/>
      <w:ind w:left="2345"/>
      <w:jc w:val="right"/>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pPr>
      <w:keepNext/>
      <w:keepLines/>
      <w:spacing w:after="3"/>
      <w:ind w:left="111" w:hanging="10"/>
      <w:outlineLvl w:val="1"/>
    </w:pPr>
    <w:rPr>
      <w:rFonts w:ascii="Times New Roman" w:eastAsia="Times New Roman" w:hAnsi="Times New Roman" w:cs="Times New Roman"/>
      <w:b/>
      <w:color w:val="000000"/>
      <w:sz w:val="24"/>
      <w:u w:val="single" w:color="000000"/>
    </w:rPr>
  </w:style>
  <w:style w:type="paragraph" w:styleId="Heading3">
    <w:name w:val="heading 3"/>
    <w:basedOn w:val="Normal"/>
    <w:next w:val="Normal"/>
    <w:link w:val="Heading3Char"/>
    <w:uiPriority w:val="9"/>
    <w:unhideWhenUsed/>
    <w:qFormat/>
    <w:rsid w:val="0055127B"/>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63EF9"/>
    <w:rPr>
      <w:color w:val="0563C1" w:themeColor="hyperlink"/>
      <w:u w:val="single"/>
    </w:rPr>
  </w:style>
  <w:style w:type="character" w:styleId="UnresolvedMention">
    <w:name w:val="Unresolved Mention"/>
    <w:basedOn w:val="DefaultParagraphFont"/>
    <w:uiPriority w:val="99"/>
    <w:semiHidden/>
    <w:unhideWhenUsed/>
    <w:rsid w:val="00E63EF9"/>
    <w:rPr>
      <w:color w:val="808080"/>
      <w:shd w:val="clear" w:color="auto" w:fill="E6E6E6"/>
    </w:rPr>
  </w:style>
  <w:style w:type="paragraph" w:styleId="Header">
    <w:name w:val="header"/>
    <w:basedOn w:val="Normal"/>
    <w:link w:val="HeaderChar"/>
    <w:uiPriority w:val="99"/>
    <w:unhideWhenUsed/>
    <w:rsid w:val="00E63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EF9"/>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8C41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170"/>
    <w:rPr>
      <w:rFonts w:ascii="Segoe UI" w:eastAsia="Times New Roman" w:hAnsi="Segoe UI" w:cs="Segoe UI"/>
      <w:color w:val="000000"/>
      <w:sz w:val="18"/>
      <w:szCs w:val="18"/>
    </w:rPr>
  </w:style>
  <w:style w:type="paragraph" w:styleId="ListParagraph">
    <w:name w:val="List Paragraph"/>
    <w:basedOn w:val="Normal"/>
    <w:uiPriority w:val="34"/>
    <w:qFormat/>
    <w:rsid w:val="005129D5"/>
    <w:pPr>
      <w:ind w:left="720"/>
      <w:contextualSpacing/>
    </w:pPr>
  </w:style>
  <w:style w:type="paragraph" w:styleId="Revision">
    <w:name w:val="Revision"/>
    <w:hidden/>
    <w:uiPriority w:val="99"/>
    <w:semiHidden/>
    <w:rsid w:val="00806474"/>
    <w:pPr>
      <w:spacing w:after="0" w:line="240" w:lineRule="auto"/>
    </w:pPr>
    <w:rPr>
      <w:rFonts w:ascii="Times New Roman" w:eastAsia="Times New Roman" w:hAnsi="Times New Roman" w:cs="Times New Roman"/>
      <w:color w:val="000000"/>
      <w:sz w:val="24"/>
    </w:rPr>
  </w:style>
  <w:style w:type="character" w:customStyle="1" w:styleId="Heading3Char">
    <w:name w:val="Heading 3 Char"/>
    <w:basedOn w:val="DefaultParagraphFont"/>
    <w:link w:val="Heading3"/>
    <w:uiPriority w:val="9"/>
    <w:rsid w:val="0055127B"/>
    <w:rPr>
      <w:rFonts w:asciiTheme="majorHAnsi" w:eastAsiaTheme="majorEastAsia" w:hAnsiTheme="majorHAnsi" w:cstheme="majorBidi"/>
      <w:color w:val="1F3763" w:themeColor="accent1" w:themeShade="7F"/>
      <w:sz w:val="24"/>
      <w:szCs w:val="24"/>
    </w:rPr>
  </w:style>
  <w:style w:type="table" w:styleId="GridTable4">
    <w:name w:val="Grid Table 4"/>
    <w:basedOn w:val="TableNormal"/>
    <w:uiPriority w:val="49"/>
    <w:rsid w:val="0055127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1773FC"/>
    <w:pPr>
      <w:numPr>
        <w:numId w:val="0"/>
      </w:numPr>
      <w:spacing w:before="240" w:after="0"/>
      <w:jc w:val="left"/>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773FC"/>
    <w:pPr>
      <w:spacing w:after="100"/>
      <w:ind w:left="0"/>
    </w:pPr>
  </w:style>
  <w:style w:type="paragraph" w:styleId="TOC2">
    <w:name w:val="toc 2"/>
    <w:basedOn w:val="Normal"/>
    <w:next w:val="Normal"/>
    <w:autoRedefine/>
    <w:uiPriority w:val="39"/>
    <w:unhideWhenUsed/>
    <w:rsid w:val="001773FC"/>
    <w:pPr>
      <w:spacing w:after="100"/>
      <w:ind w:left="240"/>
    </w:pPr>
  </w:style>
  <w:style w:type="paragraph" w:styleId="TOC3">
    <w:name w:val="toc 3"/>
    <w:basedOn w:val="Normal"/>
    <w:next w:val="Normal"/>
    <w:autoRedefine/>
    <w:uiPriority w:val="39"/>
    <w:unhideWhenUsed/>
    <w:rsid w:val="001773FC"/>
    <w:pPr>
      <w:spacing w:after="100"/>
      <w:ind w:left="480"/>
    </w:pPr>
  </w:style>
  <w:style w:type="table" w:styleId="TableGrid0">
    <w:name w:val="Table Grid"/>
    <w:basedOn w:val="TableNormal"/>
    <w:uiPriority w:val="39"/>
    <w:rsid w:val="00177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03057">
      <w:bodyDiv w:val="1"/>
      <w:marLeft w:val="0"/>
      <w:marRight w:val="0"/>
      <w:marTop w:val="0"/>
      <w:marBottom w:val="0"/>
      <w:divBdr>
        <w:top w:val="none" w:sz="0" w:space="0" w:color="auto"/>
        <w:left w:val="none" w:sz="0" w:space="0" w:color="auto"/>
        <w:bottom w:val="none" w:sz="0" w:space="0" w:color="auto"/>
        <w:right w:val="none" w:sz="0" w:space="0" w:color="auto"/>
      </w:divBdr>
    </w:div>
    <w:div w:id="2049992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emphistn.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 A C T I V E ! 6 2 6 4 9 6 9 . 2 < / d o c u m e n t i d >  
     < s e n d e r i d > F C A R N E Y < / s e n d e r i d >  
     < s e n d e r e m a i l > F C A R N E Y @ E V A N S P E T R E E . C O M < / s e n d e r e m a i l >  
     < l a s t m o d i f i e d > 2 0 2 3 - 1 0 - 0 4 T 1 4 : 1 9 : 0 0 . 0 0 0 0 0 0 0 - 0 5 : 0 0 < / l a s t m o d i f i e d >  
     < d a t a b a s e > A C T I V E < / d a t a b a s e >  
 < / 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BFFED63F6D3FD489ABED8B4ACC71110" ma:contentTypeVersion="16" ma:contentTypeDescription="Create a new document." ma:contentTypeScope="" ma:versionID="542a60769bb0cbc079bdae9a8b90980e">
  <xsd:schema xmlns:xsd="http://www.w3.org/2001/XMLSchema" xmlns:xs="http://www.w3.org/2001/XMLSchema" xmlns:p="http://schemas.microsoft.com/office/2006/metadata/properties" xmlns:ns1="http://schemas.microsoft.com/sharepoint/v3" xmlns:ns3="a6347a4c-db76-4ca3-8a90-d67ce594c564" xmlns:ns4="246e4a1c-dec9-4c21-a5e2-66fbd0198257" targetNamespace="http://schemas.microsoft.com/office/2006/metadata/properties" ma:root="true" ma:fieldsID="60414459079b55379ed50c253fd453a5" ns1:_="" ns3:_="" ns4:_="">
    <xsd:import namespace="http://schemas.microsoft.com/sharepoint/v3"/>
    <xsd:import namespace="a6347a4c-db76-4ca3-8a90-d67ce594c564"/>
    <xsd:import namespace="246e4a1c-dec9-4c21-a5e2-66fbd019825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47a4c-db76-4ca3-8a90-d67ce594c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6e4a1c-dec9-4c21-a5e2-66fbd01982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8A461B-61C7-4E35-B9D6-3F7284B2AB7B}">
  <ds:schemaRefs>
    <ds:schemaRef ds:uri="http://www.imanage.com/work/xmlschema"/>
  </ds:schemaRefs>
</ds:datastoreItem>
</file>

<file path=customXml/itemProps2.xml><?xml version="1.0" encoding="utf-8"?>
<ds:datastoreItem xmlns:ds="http://schemas.openxmlformats.org/officeDocument/2006/customXml" ds:itemID="{A3813575-82BE-4FAB-85CE-B507241A3FE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C56F12D-18D4-4642-9ED8-F63C1D52A39C}">
  <ds:schemaRefs>
    <ds:schemaRef ds:uri="http://schemas.microsoft.com/sharepoint/v3/contenttype/forms"/>
  </ds:schemaRefs>
</ds:datastoreItem>
</file>

<file path=customXml/itemProps4.xml><?xml version="1.0" encoding="utf-8"?>
<ds:datastoreItem xmlns:ds="http://schemas.openxmlformats.org/officeDocument/2006/customXml" ds:itemID="{ADE461B0-4504-4E3D-A8D0-D84375B20BD7}">
  <ds:schemaRefs>
    <ds:schemaRef ds:uri="http://schemas.openxmlformats.org/officeDocument/2006/bibliography"/>
  </ds:schemaRefs>
</ds:datastoreItem>
</file>

<file path=customXml/itemProps5.xml><?xml version="1.0" encoding="utf-8"?>
<ds:datastoreItem xmlns:ds="http://schemas.openxmlformats.org/officeDocument/2006/customXml" ds:itemID="{DA7E0D69-6A3F-48AE-8973-B10DD4D15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347a4c-db76-4ca3-8a90-d67ce594c564"/>
    <ds:schemaRef ds:uri="246e4a1c-dec9-4c21-a5e2-66fbd0198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4873</Words>
  <Characters>27777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Pipkin, Lewis</dc:creator>
  <cp:keywords/>
  <cp:lastModifiedBy>Lucas, Regina</cp:lastModifiedBy>
  <cp:revision>3</cp:revision>
  <cp:lastPrinted>2023-10-16T21:11:00Z</cp:lastPrinted>
  <dcterms:created xsi:type="dcterms:W3CDTF">2024-10-01T21:41:00Z</dcterms:created>
  <dcterms:modified xsi:type="dcterms:W3CDTF">2024-10-02T14:17:00Z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4376f5-a622-4e53-a591-0432f32c2e47_Enabled">
    <vt:lpwstr>true</vt:lpwstr>
  </property>
  <property fmtid="{D5CDD505-2E9C-101B-9397-08002B2CF9AE}" pid="3" name="MSIP_Label_b34376f5-a622-4e53-a591-0432f32c2e47_SetDate">
    <vt:lpwstr>2022-06-24T14:38:41Z</vt:lpwstr>
  </property>
  <property fmtid="{D5CDD505-2E9C-101B-9397-08002B2CF9AE}" pid="4" name="MSIP_Label_b34376f5-a622-4e53-a591-0432f32c2e47_Method">
    <vt:lpwstr>Standard</vt:lpwstr>
  </property>
  <property fmtid="{D5CDD505-2E9C-101B-9397-08002B2CF9AE}" pid="5" name="MSIP_Label_b34376f5-a622-4e53-a591-0432f32c2e47_Name">
    <vt:lpwstr>b34376f5-a622-4e53-a591-0432f32c2e47</vt:lpwstr>
  </property>
  <property fmtid="{D5CDD505-2E9C-101B-9397-08002B2CF9AE}" pid="6" name="MSIP_Label_b34376f5-a622-4e53-a591-0432f32c2e47_SiteId">
    <vt:lpwstr>41647561-6537-4423-96a9-859e89f8919f</vt:lpwstr>
  </property>
  <property fmtid="{D5CDD505-2E9C-101B-9397-08002B2CF9AE}" pid="7" name="MSIP_Label_b34376f5-a622-4e53-a591-0432f32c2e47_ActionId">
    <vt:lpwstr>814a10ce-68bd-472e-8e06-57cee0eae332</vt:lpwstr>
  </property>
  <property fmtid="{D5CDD505-2E9C-101B-9397-08002B2CF9AE}" pid="8" name="MSIP_Label_b34376f5-a622-4e53-a591-0432f32c2e47_ContentBits">
    <vt:lpwstr>0</vt:lpwstr>
  </property>
  <property fmtid="{D5CDD505-2E9C-101B-9397-08002B2CF9AE}" pid="9" name="ContentTypeId">
    <vt:lpwstr>0x010100EBFFED63F6D3FD489ABED8B4ACC71110</vt:lpwstr>
  </property>
  <property fmtid="{D5CDD505-2E9C-101B-9397-08002B2CF9AE}" pid="10" name="iManageFooter">
    <vt:lpwstr>6264969.2</vt:lpwstr>
  </property>
</Properties>
</file>